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fd8e" w14:textId="6f0f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қызметшілеріне көтерме жәрдемақы және тұрғын үй сатып алуға немесе салуға бюджеттік кредит түрінде әлеуметтік қолдау шараларын ұсыну туралы</w:t>
      </w:r>
    </w:p>
    <w:p>
      <w:pPr>
        <w:spacing w:after="0"/>
        <w:ind w:left="0"/>
        <w:jc w:val="both"/>
      </w:pPr>
      <w:r>
        <w:rPr>
          <w:rFonts w:ascii="Times New Roman"/>
          <w:b w:val="false"/>
          <w:i w:val="false"/>
          <w:color w:val="000000"/>
          <w:sz w:val="28"/>
        </w:rPr>
        <w:t>Қарағанды облысы Ақтоғай аудандық мәслихатының 2024 жылғы 26 желтоқсандағы № 252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енеді.</w:t>
      </w:r>
    </w:p>
    <w:bookmarkStart w:name="z5"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ШЕШІМ ЕТТI:</w:t>
      </w:r>
    </w:p>
    <w:bookmarkEnd w:id="0"/>
    <w:bookmarkStart w:name="z6" w:id="1"/>
    <w:p>
      <w:pPr>
        <w:spacing w:after="0"/>
        <w:ind w:left="0"/>
        <w:jc w:val="both"/>
      </w:pPr>
      <w:r>
        <w:rPr>
          <w:rFonts w:ascii="Times New Roman"/>
          <w:b w:val="false"/>
          <w:i w:val="false"/>
          <w:color w:val="000000"/>
          <w:sz w:val="28"/>
        </w:rPr>
        <w:t>
      1. 2025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алуға немесе салуға бюджеттік кредит түрінде әлеуметтік қолдау шаралары ұсынылсын.</w:t>
      </w:r>
    </w:p>
    <w:bookmarkEnd w:id="1"/>
    <w:bookmarkStart w:name="z7" w:id="2"/>
    <w:p>
      <w:pPr>
        <w:spacing w:after="0"/>
        <w:ind w:left="0"/>
        <w:jc w:val="both"/>
      </w:pPr>
      <w:r>
        <w:rPr>
          <w:rFonts w:ascii="Times New Roman"/>
          <w:b w:val="false"/>
          <w:i w:val="false"/>
          <w:color w:val="000000"/>
          <w:sz w:val="28"/>
        </w:rPr>
        <w:t>
      2. Осы шешім 2025 жылдың 1 қаңтарынан бастап қолданысқа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Р.Абеуов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