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3e95" w14:textId="5773e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2023 жылғы 26 желтоқсандағы № 111 "2024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шараларын ұсыну туралы"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2024 жылғы 10 қазандағы № 199 шешімі</w:t>
      </w:r>
    </w:p>
    <w:p>
      <w:pPr>
        <w:spacing w:after="0"/>
        <w:ind w:left="0"/>
        <w:jc w:val="both"/>
      </w:pPr>
      <w:bookmarkStart w:name="z4" w:id="0"/>
      <w:r>
        <w:rPr>
          <w:rFonts w:ascii="Times New Roman"/>
          <w:b w:val="false"/>
          <w:i w:val="false"/>
          <w:color w:val="000000"/>
          <w:sz w:val="28"/>
        </w:rPr>
        <w:t xml:space="preserve">
      Ақтоғай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2023 жылғы 26 желтоқсандағы № 111 "2024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 көтерме жәрдемақы және тұрғын үй сатып алуға немесе салуға бюджеттік кредит түрінде әлеуметтік қолдау шараларын ұсыну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мемлекеттік тілдегі нұсқасының </w:t>
      </w:r>
      <w:r>
        <w:rPr>
          <w:rFonts w:ascii="Times New Roman"/>
          <w:b w:val="false"/>
          <w:i w:val="false"/>
          <w:color w:val="000000"/>
          <w:sz w:val="28"/>
        </w:rPr>
        <w:t>тақырыбы</w:t>
      </w:r>
      <w:r>
        <w:rPr>
          <w:rFonts w:ascii="Times New Roman"/>
          <w:b w:val="false"/>
          <w:i w:val="false"/>
          <w:color w:val="000000"/>
          <w:sz w:val="28"/>
        </w:rPr>
        <w:t xml:space="preserve"> өзгеріссіз қалдырылсын;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баяндалсын:</w:t>
      </w:r>
    </w:p>
    <w:bookmarkStart w:name="z8" w:id="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Ақтоғай аудандық мәслихаты ШЕШІМ ЕТТI:". </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