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28e" w14:textId="758f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2024 жылғы 15 қаңтардағы № 01 шешімі. Күші жойылды - Қарағанды облысы Абай ауданының әкімінің 2024 жылғы 27 ақпандағы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әкімінің 27.02.2024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техногендiк сипаттағы төтенше жағдайлардың сыныптамасын белгілеу туралы" қаулысына сәйкес, Абай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ауданындағы Құрма ауылдық округінің Құрма ауылында және Мичурин ауылдық округінің Агрогородок ауылында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Абай ауданы әкімінің орынбасары Айдос Елеубекович Аскаров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2024 жылғы 10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