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5f92" w14:textId="4b55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19 қыркүйектегі № 278/5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14 маусымдағы № 342/11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19 қыркүйектегі № 278/5 "Шахтинск қалалық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"Шахтинск қалалық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1-тараудың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"мәслихат аппаратының басшысымен бекітіледі" деген сөздер "Б" корпусының мемлекеттік әкімшілік қызметшісін мемлекеттік лауазымға тағайындауға және мемлекеттік лауазымнан босатуға құқығы бар лауазымды тұлғамен бекітіледі" деген сөздермен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