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2182" w14:textId="0472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туралы" Саран қаласы әкімінің 2023 жылғы 21 қарашадағы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әкімінің 2024 жылғы 1 ақпандағы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қаласының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сипаттағы төтенше жағдайды жариялау туралы" қала әкімінің 2023 жылғы 21 қарашадағы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