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6b15" w14:textId="7db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19 желтоқсандағы № 19/149 шешім.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28 318 068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11 318 028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–331 675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770 722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15 897 643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30 559 074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- 7 712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7 712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 құрамында 4 453 808 мың теңге сомасында субвенциялар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шығыстарының құрамында Саяқ кентінің бюджетіне қалалық бюджеттен берілетін субвенцияның мөлшері: 2025 жыл – 6 124 мың теңге, 2026 жыл – 3 690 мың теңге, 2027 жыл – 4 326 мың теңге және Гүлшат кентінің бюджетіне қалалық бюджеттен берілетін субвенцияның мөлшері: 2025 жыл – 91 390 мың теңге, 2026 жыл – 66 090 мың теңге және 2027 жыл – 66 217 мың теңге сомасында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калалық бюджет шығындары құрамында Гүлшат кентінің бюджетіне 2025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калалық бюджет шығындары құрамында Саяқ кентінің бюджетіне 2025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қаласы әкімдігінің 2025 жылға арналған резерві 67 250 мың теңге сомасында бекітілсін.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2025 жылға арналған қалалық бюджет шығындарының құрамында, 2024 жылы бөлінген, 438 881 мың теңге сомасында пайдаланылмаған (толық пайдаланылмаған) нысаналы трансферттерді қайтару қарастырылғаны ескерілсін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20/162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Инвестициялық жобаларды (бағдарламаларды) іске асыруға бағытталған бюджеттік бағдарламаларға бөліне отырып, 2025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даму трансферттері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25/202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Гүлшат кентінің бюджетіне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