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2dd" w14:textId="0544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2020 жылғы 27 шілдедегі № 41/334 "Балқаш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29 наурыздағы № 12/104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2020 жылғы 27 шілдедегі №41/334 "Балқаш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(Нормативтік құқықтық актілерді мемлекеттік тіркеу тізілімінде №5988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Балқаш қаласының келесі нысандарында 800 метр қашықтықта айқындалады: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әуе және автомобиль көлігі;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Президентінің, Қазақстан Республикасының Тұңғыш Президенті – Елбасының резиденциясы;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желілерінде, магистральдық құбыржолдарда, ұлттық электр желісінде, магистральдық байланыс желілерінде айқындалады.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