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160f" w14:textId="54b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2024 жылғы 29 қарашадағы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басқармасы" мемлекеттік мекемесінің 2024 жылғы 25 қарашадағы №18-1-13/1437-И хаты негізінде,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2024 жылғы 1 сәуірдегі №5 "Теміртау қаласында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