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b667" w14:textId="c81b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2024 жылғы 20 желтоқсандағы № 213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Қаланың 2025-2027 жылдарға арналған, оның ішінде 2025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154 656 588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126 959 885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917 569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3 678 753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23 100 381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168 456 780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1 243 774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2 458 000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1 214 226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- 15 043 966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- 15 043 966 мың теңге,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14 423 836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5 770 548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6 390 678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қалалық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Қарағанды қаласы әкімдігінің 2025 жылға арналған резерві 1 013 346 мың теңге сомасында бекітілсін.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қалалық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4-ші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қала бюджетінің түсімдері мен шығындарының құрамында облыстық бюджеттен нысаналы трансферттер көзделгені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Қарағанды қаласының Қазыбек би атындағы ауданы мен Әлихан Бөкейхан ауданының 2025 жылға арналған бюджеттік бағдарламалары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А.Бөкенов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"20" желтоқсандағы №213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2025 жылға арналған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қалалық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154 656 588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126 959 885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74 727 690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168 456 780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-15 043 966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15 043 966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 шешіміне 2-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2026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127 949 708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125 748 478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124 873 870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-1 473 578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-4 549 416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 шешіміне 3-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135 746 180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133 515 572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24 785 513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11 798 909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135 746 180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-1 531 209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-1 531 209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"20" желтоқсандағы №213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2025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қалалық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37 524 217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16 953 899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трансферттерінің сомаларын бөлу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 орталықтарының медицина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санаторий-курорттық емдеумен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жастан 18 жасқа дейінгі балалар үшін қалалық қоғамдық көлікте (таксиден басқа) жеңілдікпен тегін жол жүруіне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16 953 899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Жылу, сумен жабдықтау және су бұру жүйелерін реконструкция және құрылыс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"20" желтоқсандағы №213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Әлихан Бөкейхан аудандарының 2025 жылға арналған бюджеттік бағдарламалары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қалалық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ауданының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