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7162" w14:textId="b0b7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2022 жылғы 8 желтоқсандағы № 276 "Қарағанды облысының аумағында үй жануарларын ұстау және серуендету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облыстық мәслихатының 2024 жылғы 22 ақпандағы № 143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2022 жылғы 8 желтоқсандағы № 276 "Қарағанды облысының аумағында үй жануарларын ұстау және серуендету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Қарағанды облысының аумағында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22 ақпандағы</w:t>
            </w:r>
            <w:r>
              <w:br/>
            </w:r>
            <w:r>
              <w:rPr>
                <w:rFonts w:ascii="Times New Roman"/>
                <w:b w:val="false"/>
                <w:i w:val="false"/>
                <w:color w:val="000000"/>
                <w:sz w:val="20"/>
              </w:rPr>
              <w:t>№143 шешімімне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№276 шешімімен бекітілді</w:t>
            </w:r>
          </w:p>
        </w:tc>
      </w:tr>
    </w:tbl>
    <w:bookmarkStart w:name="z11" w:id="4"/>
    <w:p>
      <w:pPr>
        <w:spacing w:after="0"/>
        <w:ind w:left="0"/>
        <w:jc w:val="left"/>
      </w:pPr>
      <w:r>
        <w:rPr>
          <w:rFonts w:ascii="Times New Roman"/>
          <w:b/>
          <w:i w:val="false"/>
          <w:color w:val="000000"/>
        </w:rPr>
        <w:t xml:space="preserve"> Қарағанды облысының аумағында үй жануарларын ұстау және серуендету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үй жануарларын ұстаудың және серуендетудің қағидалары (бұдан әрі – Қағидалар) "Жануарларға жауапкершілікпен қарау туралы" Қазақстан Республикасының Заңы (бұдан әрі – Заң) 8-бабының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2022 жылғы 20 мамырдағы № 168 "Үй жануарларын ұстаудың және серуендетудің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28138 болып тіркелген) сәйкес әзірленді және үй жануарларын ұстаудың және серуендетудің тәртібін белгілейді.</w:t>
      </w:r>
    </w:p>
    <w:bookmarkEnd w:id="6"/>
    <w:bookmarkStart w:name="z14" w:id="7"/>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7"/>
    <w:bookmarkStart w:name="z15" w:id="8"/>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8"/>
    <w:bookmarkStart w:name="z16" w:id="9"/>
    <w:p>
      <w:pPr>
        <w:spacing w:after="0"/>
        <w:ind w:left="0"/>
        <w:jc w:val="both"/>
      </w:pPr>
      <w:r>
        <w:rPr>
          <w:rFonts w:ascii="Times New Roman"/>
          <w:b w:val="false"/>
          <w:i w:val="false"/>
          <w:color w:val="000000"/>
          <w:sz w:val="28"/>
        </w:rPr>
        <w:t xml:space="preserve">
      2) жауапты адам – жануар иесінің </w:t>
      </w:r>
      <w:r>
        <w:rPr>
          <w:rFonts w:ascii="Times New Roman"/>
          <w:b w:val="false"/>
          <w:i w:val="false"/>
          <w:color w:val="000000"/>
          <w:sz w:val="28"/>
        </w:rPr>
        <w:t>Заңда</w:t>
      </w:r>
      <w:r>
        <w:rPr>
          <w:rFonts w:ascii="Times New Roman"/>
          <w:b w:val="false"/>
          <w:i w:val="false"/>
          <w:color w:val="000000"/>
          <w:sz w:val="28"/>
        </w:rPr>
        <w:t xml:space="preserve"> белгіленген құқықтары мен міндеттерін жануар иесінің жазбаша тапсырмасы бойынша өзіне алатын адам;</w:t>
      </w:r>
    </w:p>
    <w:bookmarkEnd w:id="9"/>
    <w:bookmarkStart w:name="z17" w:id="10"/>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10"/>
    <w:bookmarkStart w:name="z18" w:id="11"/>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1"/>
    <w:bookmarkStart w:name="z19" w:id="12"/>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2"/>
    <w:bookmarkStart w:name="z20" w:id="13"/>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3"/>
    <w:bookmarkStart w:name="z21" w:id="14"/>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4"/>
    <w:bookmarkStart w:name="z22" w:id="15"/>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5"/>
    <w:bookmarkStart w:name="z23" w:id="16"/>
    <w:p>
      <w:pPr>
        <w:spacing w:after="0"/>
        <w:ind w:left="0"/>
        <w:jc w:val="left"/>
      </w:pPr>
      <w:r>
        <w:rPr>
          <w:rFonts w:ascii="Times New Roman"/>
          <w:b/>
          <w:i w:val="false"/>
          <w:color w:val="000000"/>
        </w:rPr>
        <w:t xml:space="preserve"> 2-тарау. Үй жануарларын ұстаудың тәртібі</w:t>
      </w:r>
    </w:p>
    <w:bookmarkEnd w:id="16"/>
    <w:bookmarkStart w:name="z24" w:id="17"/>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7"/>
    <w:bookmarkStart w:name="z25" w:id="18"/>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8"/>
    <w:bookmarkStart w:name="z26" w:id="19"/>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9"/>
    <w:bookmarkStart w:name="z27" w:id="20"/>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20"/>
    <w:bookmarkStart w:name="z28" w:id="21"/>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21"/>
    <w:bookmarkStart w:name="z29" w:id="22"/>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2"/>
    <w:bookmarkStart w:name="z30" w:id="23"/>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3"/>
    <w:bookmarkStart w:name="z31" w:id="24"/>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4"/>
    <w:bookmarkStart w:name="z32" w:id="25"/>
    <w:p>
      <w:pPr>
        <w:spacing w:after="0"/>
        <w:ind w:left="0"/>
        <w:jc w:val="both"/>
      </w:pPr>
      <w:r>
        <w:rPr>
          <w:rFonts w:ascii="Times New Roman"/>
          <w:b w:val="false"/>
          <w:i w:val="false"/>
          <w:color w:val="000000"/>
          <w:sz w:val="28"/>
        </w:rPr>
        <w:t>
      4) асүйлер мен жатақхана дәліздерінде.</w:t>
      </w:r>
    </w:p>
    <w:bookmarkEnd w:id="25"/>
    <w:bookmarkStart w:name="z33" w:id="26"/>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6"/>
    <w:bookmarkStart w:name="z34" w:id="27"/>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7"/>
    <w:bookmarkStart w:name="z35" w:id="28"/>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8"/>
    <w:bookmarkStart w:name="z36" w:id="29"/>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9"/>
    <w:bookmarkStart w:name="z37" w:id="30"/>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30"/>
    <w:bookmarkStart w:name="z38" w:id="31"/>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31"/>
    <w:bookmarkStart w:name="z39" w:id="32"/>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2"/>
    <w:bookmarkStart w:name="z40" w:id="33"/>
    <w:p>
      <w:pPr>
        <w:spacing w:after="0"/>
        <w:ind w:left="0"/>
        <w:jc w:val="both"/>
      </w:pPr>
      <w:r>
        <w:rPr>
          <w:rFonts w:ascii="Times New Roman"/>
          <w:b w:val="false"/>
          <w:i w:val="false"/>
          <w:color w:val="000000"/>
          <w:sz w:val="28"/>
        </w:rPr>
        <w:t>
      2) үшінші адамдарға уақытша күтіп-бағуға береді;</w:t>
      </w:r>
    </w:p>
    <w:bookmarkEnd w:id="33"/>
    <w:bookmarkStart w:name="z41" w:id="34"/>
    <w:p>
      <w:pPr>
        <w:spacing w:after="0"/>
        <w:ind w:left="0"/>
        <w:jc w:val="both"/>
      </w:pPr>
      <w:r>
        <w:rPr>
          <w:rFonts w:ascii="Times New Roman"/>
          <w:b w:val="false"/>
          <w:i w:val="false"/>
          <w:color w:val="000000"/>
          <w:sz w:val="28"/>
        </w:rPr>
        <w:t>
      3) зоологиялық жатынжайға орналастырады.</w:t>
      </w:r>
    </w:p>
    <w:bookmarkEnd w:id="34"/>
    <w:bookmarkStart w:name="z42" w:id="35"/>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5"/>
    <w:bookmarkStart w:name="z43" w:id="36"/>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36"/>
    <w:bookmarkStart w:name="z44" w:id="37"/>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7"/>
    <w:bookmarkStart w:name="z45" w:id="38"/>
    <w:p>
      <w:pPr>
        <w:spacing w:after="0"/>
        <w:ind w:left="0"/>
        <w:jc w:val="left"/>
      </w:pPr>
      <w:r>
        <w:rPr>
          <w:rFonts w:ascii="Times New Roman"/>
          <w:b/>
          <w:i w:val="false"/>
          <w:color w:val="000000"/>
        </w:rPr>
        <w:t xml:space="preserve"> 3-тарау. Үй жануарларын серуендету тәртібі</w:t>
      </w:r>
    </w:p>
    <w:bookmarkEnd w:id="38"/>
    <w:bookmarkStart w:name="z46" w:id="39"/>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9"/>
    <w:bookmarkStart w:name="z47" w:id="40"/>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осы Қағидалармен белгіленген тәртіппен үй жануарларын серуендету тәртібін сақтайды.</w:t>
      </w:r>
    </w:p>
    <w:bookmarkEnd w:id="40"/>
    <w:bookmarkStart w:name="z48" w:id="41"/>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41"/>
    <w:bookmarkStart w:name="z49" w:id="42"/>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2"/>
    <w:bookmarkStart w:name="z50" w:id="43"/>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3"/>
    <w:bookmarkStart w:name="z51" w:id="44"/>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4"/>
    <w:bookmarkStart w:name="z52" w:id="45"/>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5"/>
    <w:bookmarkStart w:name="z53" w:id="46"/>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6"/>
    <w:bookmarkStart w:name="z54" w:id="47"/>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7"/>
    <w:bookmarkStart w:name="z55" w:id="48"/>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48"/>
    <w:bookmarkStart w:name="z56" w:id="49"/>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49"/>
    <w:bookmarkStart w:name="z57" w:id="50"/>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50"/>
    <w:bookmarkStart w:name="z58" w:id="51"/>
    <w:p>
      <w:pPr>
        <w:spacing w:after="0"/>
        <w:ind w:left="0"/>
        <w:jc w:val="both"/>
      </w:pPr>
      <w:r>
        <w:rPr>
          <w:rFonts w:ascii="Times New Roman"/>
          <w:b w:val="false"/>
          <w:i w:val="false"/>
          <w:color w:val="000000"/>
          <w:sz w:val="28"/>
        </w:rPr>
        <w:t>
      17. Елді мекен аумағында мыналарға:</w:t>
      </w:r>
    </w:p>
    <w:bookmarkEnd w:id="51"/>
    <w:bookmarkStart w:name="z59" w:id="52"/>
    <w:p>
      <w:pPr>
        <w:spacing w:after="0"/>
        <w:ind w:left="0"/>
        <w:jc w:val="both"/>
      </w:pPr>
      <w:r>
        <w:rPr>
          <w:rFonts w:ascii="Times New Roman"/>
          <w:b w:val="false"/>
          <w:i w:val="false"/>
          <w:color w:val="000000"/>
          <w:sz w:val="28"/>
        </w:rPr>
        <w:t>
      1) иттердің еркін жүруі;</w:t>
      </w:r>
    </w:p>
    <w:bookmarkEnd w:id="52"/>
    <w:bookmarkStart w:name="z60" w:id="53"/>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3"/>
    <w:bookmarkStart w:name="z61" w:id="54"/>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4"/>
    <w:bookmarkStart w:name="z62" w:id="55"/>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5"/>
    <w:bookmarkStart w:name="z63" w:id="56"/>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6"/>
    <w:bookmarkStart w:name="z64" w:id="57"/>
    <w:p>
      <w:pPr>
        <w:spacing w:after="0"/>
        <w:ind w:left="0"/>
        <w:jc w:val="both"/>
      </w:pPr>
      <w:r>
        <w:rPr>
          <w:rFonts w:ascii="Times New Roman"/>
          <w:b w:val="false"/>
          <w:i w:val="false"/>
          <w:color w:val="000000"/>
          <w:sz w:val="28"/>
        </w:rPr>
        <w:t>
      18. Жануарларға жауапты қарау саласындағы жергілікті атқарушы органдар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