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4977b" w14:textId="66497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саласындағы негізгі көрсеткіштерді есептеу әдістемесін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26 қыркүйектегі № 339 бұйрығы</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Өнеркәсіптің негізгі көрсеткіштерін </w:t>
      </w:r>
      <w:r>
        <w:rPr>
          <w:rFonts w:ascii="Times New Roman"/>
          <w:b w:val="false"/>
          <w:i w:val="false"/>
          <w:color w:val="000000"/>
          <w:sz w:val="28"/>
        </w:rPr>
        <w:t>есептеу 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Өнеркәсіптік саясат департаменті заңнамада белгіленген тәртіппен осы бұйрықты Қазақстан Республикасы Өнеркәсіп және құрылыс министрлігінің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қол қойылған күнінен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Бейісбеков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 міндетің</w:t>
            </w:r>
            <w:r>
              <w:br/>
            </w:r>
            <w:r>
              <w:rPr>
                <w:rFonts w:ascii="Times New Roman"/>
                <w:b w:val="false"/>
                <w:i w:val="false"/>
                <w:color w:val="000000"/>
                <w:sz w:val="20"/>
              </w:rPr>
              <w:t>атқарушысының</w:t>
            </w:r>
            <w:r>
              <w:br/>
            </w:r>
            <w:r>
              <w:rPr>
                <w:rFonts w:ascii="Times New Roman"/>
                <w:b w:val="false"/>
                <w:i w:val="false"/>
                <w:color w:val="000000"/>
                <w:sz w:val="20"/>
              </w:rPr>
              <w:t>2024 жылғы 26 қыркүйектегі</w:t>
            </w:r>
            <w:r>
              <w:br/>
            </w:r>
            <w:r>
              <w:rPr>
                <w:rFonts w:ascii="Times New Roman"/>
                <w:b w:val="false"/>
                <w:i w:val="false"/>
                <w:color w:val="000000"/>
                <w:sz w:val="20"/>
              </w:rPr>
              <w:t>№ 339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Өнеркәсіп саласындағы негізгі көрсеткіштерді  есептеу әдістемесі 1-тарау. Жалпы ережелер</w:t>
      </w:r>
    </w:p>
    <w:bookmarkEnd w:id="5"/>
    <w:bookmarkStart w:name="z8" w:id="6"/>
    <w:p>
      <w:pPr>
        <w:spacing w:after="0"/>
        <w:ind w:left="0"/>
        <w:jc w:val="both"/>
      </w:pPr>
      <w:r>
        <w:rPr>
          <w:rFonts w:ascii="Times New Roman"/>
          <w:b w:val="false"/>
          <w:i w:val="false"/>
          <w:color w:val="000000"/>
          <w:sz w:val="28"/>
        </w:rPr>
        <w:t xml:space="preserve">
      1. Осы Өнеркәсіп саласындағы негізгі көрсеткіштерді есептеу әдістемесі (бұдан әрі – Әдістеме) "Мемлекеттік статистика туралы" Қазақстан Республикасы Заңының 16-бабы 3-тармағының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Әдістеме өнеркәсіпті мемлекеттік ынталандыру шараларын іске асырудың тиімділігін бағалауды жүзеге асыру мақсатында өнеркәсіп қызметін сипаттайтын көрсеткіштерді есептеу үшін ресми статистикалық ақпарат алудың негізгі аспектілері мен әдістерін айқындайды.</w:t>
      </w:r>
    </w:p>
    <w:bookmarkEnd w:id="7"/>
    <w:bookmarkStart w:name="z10" w:id="8"/>
    <w:p>
      <w:pPr>
        <w:spacing w:after="0"/>
        <w:ind w:left="0"/>
        <w:jc w:val="both"/>
      </w:pPr>
      <w:r>
        <w:rPr>
          <w:rFonts w:ascii="Times New Roman"/>
          <w:b w:val="false"/>
          <w:i w:val="false"/>
          <w:color w:val="000000"/>
          <w:sz w:val="28"/>
        </w:rPr>
        <w:t>
      3. Осы Әдістеменің объектісі мынадай субъектілер: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 ұлттық даму институттары, инвестициялар тарту саласындағы ұлттық компания, шикізаттық емес экспортты ілгерілету жөніндегі бірыңғай оператор, сондай-ақ өнеркәсіпті мемлекеттік ынталандыру шараларын іске асыруға уәкілеттік берілген өнеркәсіпті дамыту қоры болып табылады.</w:t>
      </w:r>
    </w:p>
    <w:bookmarkEnd w:id="8"/>
    <w:bookmarkStart w:name="z11" w:id="9"/>
    <w:p>
      <w:pPr>
        <w:spacing w:after="0"/>
        <w:ind w:left="0"/>
        <w:jc w:val="both"/>
      </w:pPr>
      <w:r>
        <w:rPr>
          <w:rFonts w:ascii="Times New Roman"/>
          <w:b w:val="false"/>
          <w:i w:val="false"/>
          <w:color w:val="000000"/>
          <w:sz w:val="28"/>
        </w:rPr>
        <w:t>
      4. Осы Әдістемеде мынадай негізгі ұғымдар пайдаланылады:</w:t>
      </w:r>
    </w:p>
    <w:bookmarkEnd w:id="9"/>
    <w:bookmarkStart w:name="z12" w:id="10"/>
    <w:p>
      <w:pPr>
        <w:spacing w:after="0"/>
        <w:ind w:left="0"/>
        <w:jc w:val="both"/>
      </w:pPr>
      <w:r>
        <w:rPr>
          <w:rFonts w:ascii="Times New Roman"/>
          <w:b w:val="false"/>
          <w:i w:val="false"/>
          <w:color w:val="000000"/>
          <w:sz w:val="28"/>
        </w:rPr>
        <w:t xml:space="preserve">
      1) өнеркәсіптік-инновациялық қызметті мемлекеттік ынталандыруға қатысатын өнеркәсіптік-инновациялық жүйе субъектілері – өнеркәсіпті мемлекеттік ынталандыру шараларын іске асыруға уәкілеттік берілген,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 ұлттық даму институттары, сондай-ақ өнеркәсіпті дамыту қоры; </w:t>
      </w:r>
    </w:p>
    <w:bookmarkEnd w:id="10"/>
    <w:bookmarkStart w:name="z13" w:id="11"/>
    <w:p>
      <w:pPr>
        <w:spacing w:after="0"/>
        <w:ind w:left="0"/>
        <w:jc w:val="both"/>
      </w:pPr>
      <w:r>
        <w:rPr>
          <w:rFonts w:ascii="Times New Roman"/>
          <w:b w:val="false"/>
          <w:i w:val="false"/>
          <w:color w:val="000000"/>
          <w:sz w:val="28"/>
        </w:rPr>
        <w:t xml:space="preserve">
      2) өнеркәсіпті мемлекеттік ынталандыру саласындағы уәкілетті орган – өнеркәсіп саласындағы басшылықты, сондай-ақ Қазақстан Республикасының заңнамасында көзделген шектерде салааралық үйлестіруді және өнеркәсіпті мемлекеттік ынталандыруды іске асыруға қатысуды жүзеге асыратын орталық атқарушы орган; </w:t>
      </w:r>
    </w:p>
    <w:bookmarkEnd w:id="11"/>
    <w:bookmarkStart w:name="z14" w:id="12"/>
    <w:p>
      <w:pPr>
        <w:spacing w:after="0"/>
        <w:ind w:left="0"/>
        <w:jc w:val="both"/>
      </w:pPr>
      <w:r>
        <w:rPr>
          <w:rFonts w:ascii="Times New Roman"/>
          <w:b w:val="false"/>
          <w:i w:val="false"/>
          <w:color w:val="000000"/>
          <w:sz w:val="28"/>
        </w:rPr>
        <w:t>
      3) ұлттық институт – өнеркәсіпті дамыту саласындағы ұлттық даму институты.</w:t>
      </w:r>
    </w:p>
    <w:bookmarkEnd w:id="12"/>
    <w:bookmarkStart w:name="z15" w:id="13"/>
    <w:p>
      <w:pPr>
        <w:spacing w:after="0"/>
        <w:ind w:left="0"/>
        <w:jc w:val="left"/>
      </w:pPr>
      <w:r>
        <w:rPr>
          <w:rFonts w:ascii="Times New Roman"/>
          <w:b/>
          <w:i w:val="false"/>
          <w:color w:val="000000"/>
        </w:rPr>
        <w:t xml:space="preserve"> 2-тарау. Ақпарат дереккөздері</w:t>
      </w:r>
    </w:p>
    <w:bookmarkEnd w:id="13"/>
    <w:bookmarkStart w:name="z16" w:id="14"/>
    <w:p>
      <w:pPr>
        <w:spacing w:after="0"/>
        <w:ind w:left="0"/>
        <w:jc w:val="both"/>
      </w:pPr>
      <w:r>
        <w:rPr>
          <w:rFonts w:ascii="Times New Roman"/>
          <w:b w:val="false"/>
          <w:i w:val="false"/>
          <w:color w:val="000000"/>
          <w:sz w:val="28"/>
        </w:rPr>
        <w:t>
      5. Деректерді қалыптастыру үшін ақпараттық база:</w:t>
      </w:r>
    </w:p>
    <w:bookmarkEnd w:id="14"/>
    <w:bookmarkStart w:name="z17" w:id="15"/>
    <w:p>
      <w:pPr>
        <w:spacing w:after="0"/>
        <w:ind w:left="0"/>
        <w:jc w:val="both"/>
      </w:pPr>
      <w:r>
        <w:rPr>
          <w:rFonts w:ascii="Times New Roman"/>
          <w:b w:val="false"/>
          <w:i w:val="false"/>
          <w:color w:val="000000"/>
          <w:sz w:val="28"/>
        </w:rPr>
        <w:t>
      1) өнеркәсіптік-инновациялық қызметті мемлекеттік ынталандыруға қатысатын өнеркәсіптік-инновациялық жүйе субъектілеріне өнеркәсіпті мемлекеттік ынталандыру шараларын алған өнеркәсіптік-инновациялық қызмет субъектілері ұсынатын бастапқы деректер;</w:t>
      </w:r>
    </w:p>
    <w:bookmarkEnd w:id="15"/>
    <w:bookmarkStart w:name="z18" w:id="16"/>
    <w:p>
      <w:pPr>
        <w:spacing w:after="0"/>
        <w:ind w:left="0"/>
        <w:jc w:val="both"/>
      </w:pPr>
      <w:r>
        <w:rPr>
          <w:rFonts w:ascii="Times New Roman"/>
          <w:b w:val="false"/>
          <w:i w:val="false"/>
          <w:color w:val="000000"/>
          <w:sz w:val="28"/>
        </w:rPr>
        <w:t>
      2) өнеркәсіптік-инновациялық қызметті мемлекеттік ынталандыруға қатысатын өнеркәсіптік-инновациялық жүйе субъектілерінің бастапқы деректері;</w:t>
      </w:r>
    </w:p>
    <w:bookmarkEnd w:id="16"/>
    <w:bookmarkStart w:name="z19" w:id="17"/>
    <w:p>
      <w:pPr>
        <w:spacing w:after="0"/>
        <w:ind w:left="0"/>
        <w:jc w:val="both"/>
      </w:pPr>
      <w:r>
        <w:rPr>
          <w:rFonts w:ascii="Times New Roman"/>
          <w:b w:val="false"/>
          <w:i w:val="false"/>
          <w:color w:val="000000"/>
          <w:sz w:val="28"/>
        </w:rPr>
        <w:t xml:space="preserve">
      3) өнеркәсіпті мемлекеттік ынталандыру саласындағы уәкілетті органның жазбаша сұрау негізінде өнеркәсіпті мемлекеттік ынталандыруға қатысатын өнеркәсіптік-инновациялық жүйе субъектілері (бұдан әрі – уәкілетті орган), тоқсан сайын басшының қолымен "Өнеркәсіп саласындағы әкімшілік деректерді жинауға арналған нысандарды бекіту туралы" Қазақстан Республикасы Индустрия және инфрақұрылымдық даму министрінің 2022 жылғы 14 сәуірдегі № 208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сәйкес нысан бойынша есепті кезеңнен кейінгі 10-нан кешіктірмей уәкілетті органға өнеркәсіпті мемлекеттік ынталандырудың ұсынылған шаралары туралы қорытынды есептілікті ұсынады.</w:t>
      </w:r>
    </w:p>
    <w:bookmarkEnd w:id="17"/>
    <w:bookmarkStart w:name="z20" w:id="18"/>
    <w:p>
      <w:pPr>
        <w:spacing w:after="0"/>
        <w:ind w:left="0"/>
        <w:jc w:val="both"/>
      </w:pPr>
      <w:r>
        <w:rPr>
          <w:rFonts w:ascii="Times New Roman"/>
          <w:b w:val="false"/>
          <w:i w:val="false"/>
          <w:color w:val="000000"/>
          <w:sz w:val="28"/>
        </w:rPr>
        <w:t>
      6. Ақпарат көздері өнеркәсіпті мемлекеттік ынталандыруға қатысатын өнеркәсіптік-инновациялық жүйе субъектілері болып табылады.</w:t>
      </w:r>
    </w:p>
    <w:bookmarkEnd w:id="18"/>
    <w:bookmarkStart w:name="z21" w:id="19"/>
    <w:p>
      <w:pPr>
        <w:spacing w:after="0"/>
        <w:ind w:left="0"/>
        <w:jc w:val="both"/>
      </w:pPr>
      <w:r>
        <w:rPr>
          <w:rFonts w:ascii="Times New Roman"/>
          <w:b w:val="false"/>
          <w:i w:val="false"/>
          <w:color w:val="000000"/>
          <w:sz w:val="28"/>
        </w:rPr>
        <w:t>
      7. Әкімшілік деректерді есептеу үшін бұйрығымен бекітілген нысандар пайдаланылады.</w:t>
      </w:r>
    </w:p>
    <w:bookmarkEnd w:id="19"/>
    <w:bookmarkStart w:name="z22" w:id="20"/>
    <w:p>
      <w:pPr>
        <w:spacing w:after="0"/>
        <w:ind w:left="0"/>
        <w:jc w:val="left"/>
      </w:pPr>
      <w:r>
        <w:rPr>
          <w:rFonts w:ascii="Times New Roman"/>
          <w:b/>
          <w:i w:val="false"/>
          <w:color w:val="000000"/>
        </w:rPr>
        <w:t xml:space="preserve"> 3-тарау. Өнеркәсіптің негізгі көрсеткіштерін қалыптастыру (есептеу)</w:t>
      </w:r>
    </w:p>
    <w:bookmarkEnd w:id="20"/>
    <w:bookmarkStart w:name="z23" w:id="21"/>
    <w:p>
      <w:pPr>
        <w:spacing w:after="0"/>
        <w:ind w:left="0"/>
        <w:jc w:val="both"/>
      </w:pPr>
      <w:r>
        <w:rPr>
          <w:rFonts w:ascii="Times New Roman"/>
          <w:b w:val="false"/>
          <w:i w:val="false"/>
          <w:color w:val="000000"/>
          <w:sz w:val="28"/>
        </w:rPr>
        <w:t>
      8. Ұлттық институт уәкілетті органға өнеркәсіпті мемлекеттік ынталандыру шараларын іске асырудың тиімділігін талдау шеңберінде әкімшілік көрсеткіштерді есептеу бойынша қорытынды, жиынтық есептілікті дайындау бойынша қызметтер көрсетеді.</w:t>
      </w:r>
    </w:p>
    <w:bookmarkEnd w:id="21"/>
    <w:bookmarkStart w:name="z24" w:id="22"/>
    <w:p>
      <w:pPr>
        <w:spacing w:after="0"/>
        <w:ind w:left="0"/>
        <w:jc w:val="both"/>
      </w:pPr>
      <w:r>
        <w:rPr>
          <w:rFonts w:ascii="Times New Roman"/>
          <w:b w:val="false"/>
          <w:i w:val="false"/>
          <w:color w:val="000000"/>
          <w:sz w:val="28"/>
        </w:rPr>
        <w:t>
      9. Сандық сипаттама үшін мынадай көрсеткіштер қолданылады:</w:t>
      </w:r>
    </w:p>
    <w:bookmarkEnd w:id="22"/>
    <w:bookmarkStart w:name="z25" w:id="23"/>
    <w:p>
      <w:pPr>
        <w:spacing w:after="0"/>
        <w:ind w:left="0"/>
        <w:jc w:val="both"/>
      </w:pPr>
      <w:r>
        <w:rPr>
          <w:rFonts w:ascii="Times New Roman"/>
          <w:b w:val="false"/>
          <w:i w:val="false"/>
          <w:color w:val="000000"/>
          <w:sz w:val="28"/>
        </w:rPr>
        <w:t>
      1) өнеркәсіпті мемлекеттік ынталандырудың алынған шараларының көлемі, мың теңге;</w:t>
      </w:r>
    </w:p>
    <w:bookmarkEnd w:id="23"/>
    <w:bookmarkStart w:name="z26" w:id="24"/>
    <w:p>
      <w:pPr>
        <w:spacing w:after="0"/>
        <w:ind w:left="0"/>
        <w:jc w:val="both"/>
      </w:pPr>
      <w:r>
        <w:rPr>
          <w:rFonts w:ascii="Times New Roman"/>
          <w:b w:val="false"/>
          <w:i w:val="false"/>
          <w:color w:val="000000"/>
          <w:sz w:val="28"/>
        </w:rPr>
        <w:t>
      2) өнеркәсіптік-инновациялық қызмет субъектілері экспортталатын елдер саны, бірлік;</w:t>
      </w:r>
    </w:p>
    <w:bookmarkEnd w:id="24"/>
    <w:bookmarkStart w:name="z27" w:id="25"/>
    <w:p>
      <w:pPr>
        <w:spacing w:after="0"/>
        <w:ind w:left="0"/>
        <w:jc w:val="both"/>
      </w:pPr>
      <w:r>
        <w:rPr>
          <w:rFonts w:ascii="Times New Roman"/>
          <w:b w:val="false"/>
          <w:i w:val="false"/>
          <w:color w:val="000000"/>
          <w:sz w:val="28"/>
        </w:rPr>
        <w:t>
      3) өнеркәсіпті мемлекеттік ынталандыру шараларын алған өнеркәсіптік-инновациялық қызмет субъектілерінің экспорттық түсім көлемі, мың теңге;</w:t>
      </w:r>
    </w:p>
    <w:bookmarkEnd w:id="25"/>
    <w:bookmarkStart w:name="z28" w:id="26"/>
    <w:p>
      <w:pPr>
        <w:spacing w:after="0"/>
        <w:ind w:left="0"/>
        <w:jc w:val="both"/>
      </w:pPr>
      <w:r>
        <w:rPr>
          <w:rFonts w:ascii="Times New Roman"/>
          <w:b w:val="false"/>
          <w:i w:val="false"/>
          <w:color w:val="000000"/>
          <w:sz w:val="28"/>
        </w:rPr>
        <w:t>
      4) өнеркәсіпті мемлекеттік ынталандыру шараларын алған өнеркәсіптік-инновациялық қызмет субъектілерінің еңбек өнімділігі, мың теңге/адам;</w:t>
      </w:r>
    </w:p>
    <w:bookmarkEnd w:id="26"/>
    <w:bookmarkStart w:name="z29" w:id="27"/>
    <w:p>
      <w:pPr>
        <w:spacing w:after="0"/>
        <w:ind w:left="0"/>
        <w:jc w:val="both"/>
      </w:pPr>
      <w:r>
        <w:rPr>
          <w:rFonts w:ascii="Times New Roman"/>
          <w:b w:val="false"/>
          <w:i w:val="false"/>
          <w:color w:val="000000"/>
          <w:sz w:val="28"/>
        </w:rPr>
        <w:t>
      5) өнеркәсіпті мемлекеттік ынталандыру шараларын алған өнеркәсіптік-инновациялық қызмет субъектілері өнімінің жалпы қосылған құнның көлемі, мың теңге;</w:t>
      </w:r>
    </w:p>
    <w:bookmarkEnd w:id="27"/>
    <w:bookmarkStart w:name="z30" w:id="28"/>
    <w:p>
      <w:pPr>
        <w:spacing w:after="0"/>
        <w:ind w:left="0"/>
        <w:jc w:val="both"/>
      </w:pPr>
      <w:r>
        <w:rPr>
          <w:rFonts w:ascii="Times New Roman"/>
          <w:b w:val="false"/>
          <w:i w:val="false"/>
          <w:color w:val="000000"/>
          <w:sz w:val="28"/>
        </w:rPr>
        <w:t>
      6) өнеркәсіпті мемлекеттік ынталандыру шараларын алған өнеркәсіптік-инновациялық қызмет субъектілерінің салық аударымдарының көлемі, мың теңге;</w:t>
      </w:r>
    </w:p>
    <w:bookmarkEnd w:id="28"/>
    <w:bookmarkStart w:name="z31" w:id="29"/>
    <w:p>
      <w:pPr>
        <w:spacing w:after="0"/>
        <w:ind w:left="0"/>
        <w:jc w:val="both"/>
      </w:pPr>
      <w:r>
        <w:rPr>
          <w:rFonts w:ascii="Times New Roman"/>
          <w:b w:val="false"/>
          <w:i w:val="false"/>
          <w:color w:val="000000"/>
          <w:sz w:val="28"/>
        </w:rPr>
        <w:t>
      7) өнеркәсіпті мемлекеттік ынталандыру шараларын алған өнеркәсіптік-инновациялық қызмет субъектілерінің Қазақстан Республикасының аумағында сатып алушыларға өнімді сатудан алынған түсімінің көлемі, мың теңге;</w:t>
      </w:r>
    </w:p>
    <w:bookmarkEnd w:id="29"/>
    <w:bookmarkStart w:name="z32" w:id="30"/>
    <w:p>
      <w:pPr>
        <w:spacing w:after="0"/>
        <w:ind w:left="0"/>
        <w:jc w:val="both"/>
      </w:pPr>
      <w:r>
        <w:rPr>
          <w:rFonts w:ascii="Times New Roman"/>
          <w:b w:val="false"/>
          <w:i w:val="false"/>
          <w:color w:val="000000"/>
          <w:sz w:val="28"/>
        </w:rPr>
        <w:t>
      8) өнеркәсіпті мемлекеттік ынталандыру шараларын алған өнеркәсіптік-инновациялық қызмет субъектілерінің табыс көлемі, мың теңге;</w:t>
      </w:r>
    </w:p>
    <w:bookmarkEnd w:id="30"/>
    <w:bookmarkStart w:name="z33" w:id="31"/>
    <w:p>
      <w:pPr>
        <w:spacing w:after="0"/>
        <w:ind w:left="0"/>
        <w:jc w:val="both"/>
      </w:pPr>
      <w:r>
        <w:rPr>
          <w:rFonts w:ascii="Times New Roman"/>
          <w:b w:val="false"/>
          <w:i w:val="false"/>
          <w:color w:val="000000"/>
          <w:sz w:val="28"/>
        </w:rPr>
        <w:t>
      9) өнеркәсіпті экономикалық көрсеткіштері бөлігінде мемлекеттік ынталандыру шараларын алған өнеркәсіптік-инновациялық қызмет субъектілерінің өнімді сатудан түскен валюталық түсім кірістерінің көлемі, мың теңге;</w:t>
      </w:r>
    </w:p>
    <w:bookmarkEnd w:id="31"/>
    <w:bookmarkStart w:name="z34" w:id="32"/>
    <w:p>
      <w:pPr>
        <w:spacing w:after="0"/>
        <w:ind w:left="0"/>
        <w:jc w:val="both"/>
      </w:pPr>
      <w:r>
        <w:rPr>
          <w:rFonts w:ascii="Times New Roman"/>
          <w:b w:val="false"/>
          <w:i w:val="false"/>
          <w:color w:val="000000"/>
          <w:sz w:val="28"/>
        </w:rPr>
        <w:t>
      10) өнеркәсіпті мемлекеттік ынталандыру шараларын алған өнеркәсіптік-инновациялық қызмет субъектілерінің жұмыс орындарының саны, бірлік;</w:t>
      </w:r>
    </w:p>
    <w:bookmarkEnd w:id="32"/>
    <w:bookmarkStart w:name="z35" w:id="33"/>
    <w:p>
      <w:pPr>
        <w:spacing w:after="0"/>
        <w:ind w:left="0"/>
        <w:jc w:val="both"/>
      </w:pPr>
      <w:r>
        <w:rPr>
          <w:rFonts w:ascii="Times New Roman"/>
          <w:b w:val="false"/>
          <w:i w:val="false"/>
          <w:color w:val="000000"/>
          <w:sz w:val="28"/>
        </w:rPr>
        <w:t>
      11) өнеркәсіпті мемлекеттік ынталандыру шараларын алған, біліктілікті арттырудан өткен өнеркәсіптік-инновациялық қызмет субъектілерінің инженерлік-техникалық және өндірістік персонал қызметкерлерінің саны, бірлік;</w:t>
      </w:r>
    </w:p>
    <w:bookmarkEnd w:id="33"/>
    <w:bookmarkStart w:name="z36" w:id="34"/>
    <w:p>
      <w:pPr>
        <w:spacing w:after="0"/>
        <w:ind w:left="0"/>
        <w:jc w:val="both"/>
      </w:pPr>
      <w:r>
        <w:rPr>
          <w:rFonts w:ascii="Times New Roman"/>
          <w:b w:val="false"/>
          <w:i w:val="false"/>
          <w:color w:val="000000"/>
          <w:sz w:val="28"/>
        </w:rPr>
        <w:t>
      12) өнеркәсіпті мемлекеттік ынталандыру шараларын алған өнеркәсіптік-инновациялық қызмет субъектілерінің әлеуметтік салық көлемі, мың теңге.</w:t>
      </w:r>
    </w:p>
    <w:bookmarkEnd w:id="34"/>
    <w:bookmarkStart w:name="z37" w:id="35"/>
    <w:p>
      <w:pPr>
        <w:spacing w:after="0"/>
        <w:ind w:left="0"/>
        <w:jc w:val="both"/>
      </w:pPr>
      <w:r>
        <w:rPr>
          <w:rFonts w:ascii="Times New Roman"/>
          <w:b w:val="false"/>
          <w:i w:val="false"/>
          <w:color w:val="000000"/>
          <w:sz w:val="28"/>
        </w:rPr>
        <w:t>
      10. Өнеркәсіп қызметін сипаттайтын көрсеткіштер тоқсандық кезеңділікпен облыстар (аудандар) және экономикалық қызмет түрлері бойынша, сондай-ақ өнеркәсіпті мемлекеттік ынталандыру шараларын алған өнеркәсіптік-инновациялық қызмет субъектілерінің деректері бойынша қалыптастырылады.</w:t>
      </w:r>
    </w:p>
    <w:bookmarkEnd w:id="35"/>
    <w:bookmarkStart w:name="z38" w:id="36"/>
    <w:p>
      <w:pPr>
        <w:spacing w:after="0"/>
        <w:ind w:left="0"/>
        <w:jc w:val="both"/>
      </w:pPr>
      <w:r>
        <w:rPr>
          <w:rFonts w:ascii="Times New Roman"/>
          <w:b w:val="false"/>
          <w:i w:val="false"/>
          <w:color w:val="000000"/>
          <w:sz w:val="28"/>
        </w:rPr>
        <w:t>
      11. Көрсеткіштер мынадай формула бойынша анықталады:</w:t>
      </w:r>
    </w:p>
    <w:bookmarkEnd w:id="36"/>
    <w:bookmarkStart w:name="z39" w:id="37"/>
    <w:p>
      <w:pPr>
        <w:spacing w:after="0"/>
        <w:ind w:left="0"/>
        <w:jc w:val="both"/>
      </w:pPr>
      <w:r>
        <w:rPr>
          <w:rFonts w:ascii="Times New Roman"/>
          <w:b w:val="false"/>
          <w:i w:val="false"/>
          <w:color w:val="000000"/>
          <w:sz w:val="28"/>
        </w:rPr>
        <w:t>
      1) Өнеркәсіпті мемлекеттік ынталандыру шараларының көлемі, мың теңге:</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мұндағы,</w:t>
      </w:r>
    </w:p>
    <w:bookmarkEnd w:id="38"/>
    <w:p>
      <w:pPr>
        <w:spacing w:after="0"/>
        <w:ind w:left="0"/>
        <w:jc w:val="both"/>
      </w:pPr>
      <w:r>
        <w:rPr>
          <w:rFonts w:ascii="Times New Roman"/>
          <w:b w:val="false"/>
          <w:i w:val="false"/>
          <w:color w:val="000000"/>
          <w:sz w:val="28"/>
        </w:rPr>
        <w:t>
      V – алынған мемлекеттік ынталандыру шараларының жалпы көлемі;</w:t>
      </w:r>
    </w:p>
    <w:p>
      <w:pPr>
        <w:spacing w:after="0"/>
        <w:ind w:left="0"/>
        <w:jc w:val="both"/>
      </w:pPr>
      <w:r>
        <w:rPr>
          <w:rFonts w:ascii="Times New Roman"/>
          <w:b w:val="false"/>
          <w:i w:val="false"/>
          <w:color w:val="000000"/>
          <w:sz w:val="28"/>
        </w:rPr>
        <w:t>
      n – алынған мемлекеттік ынталандыру шараларының саны;</w:t>
      </w:r>
    </w:p>
    <w:p>
      <w:pPr>
        <w:spacing w:after="0"/>
        <w:ind w:left="0"/>
        <w:jc w:val="both"/>
      </w:pPr>
      <w:r>
        <w:rPr>
          <w:rFonts w:ascii="Times New Roman"/>
          <w:b w:val="false"/>
          <w:i w:val="false"/>
          <w:color w:val="000000"/>
          <w:sz w:val="28"/>
        </w:rPr>
        <w:t>
      M – алынған әрбір мемлекеттік ынталандыру шарасының көлемі.</w:t>
      </w:r>
    </w:p>
    <w:bookmarkStart w:name="z41" w:id="39"/>
    <w:p>
      <w:pPr>
        <w:spacing w:after="0"/>
        <w:ind w:left="0"/>
        <w:jc w:val="both"/>
      </w:pPr>
      <w:r>
        <w:rPr>
          <w:rFonts w:ascii="Times New Roman"/>
          <w:b w:val="false"/>
          <w:i w:val="false"/>
          <w:color w:val="000000"/>
          <w:sz w:val="28"/>
        </w:rPr>
        <w:t>
      2) Өнеркәсіптік-инновациялық қызмет субъектілері экспорттайтын елдер саны, бірлік:</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73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мұндағы,</w:t>
      </w:r>
    </w:p>
    <w:bookmarkEnd w:id="40"/>
    <w:p>
      <w:pPr>
        <w:spacing w:after="0"/>
        <w:ind w:left="0"/>
        <w:jc w:val="both"/>
      </w:pPr>
      <w:r>
        <w:rPr>
          <w:rFonts w:ascii="Times New Roman"/>
          <w:b w:val="false"/>
          <w:i w:val="false"/>
          <w:color w:val="000000"/>
          <w:sz w:val="28"/>
        </w:rPr>
        <w:t>
      E – экспортталатын елдердің жалпы саны;</w:t>
      </w:r>
    </w:p>
    <w:p>
      <w:pPr>
        <w:spacing w:after="0"/>
        <w:ind w:left="0"/>
        <w:jc w:val="both"/>
      </w:pPr>
      <w:r>
        <w:rPr>
          <w:rFonts w:ascii="Times New Roman"/>
          <w:b w:val="false"/>
          <w:i w:val="false"/>
          <w:color w:val="000000"/>
          <w:sz w:val="28"/>
        </w:rPr>
        <w:t>
      n – экспортталатын елдер саны;</w:t>
      </w:r>
    </w:p>
    <w:p>
      <w:pPr>
        <w:spacing w:after="0"/>
        <w:ind w:left="0"/>
        <w:jc w:val="both"/>
      </w:pPr>
      <w:r>
        <w:rPr>
          <w:rFonts w:ascii="Times New Roman"/>
          <w:b w:val="false"/>
          <w:i w:val="false"/>
          <w:color w:val="000000"/>
          <w:sz w:val="28"/>
        </w:rPr>
        <w:t>
      C – экспортталатын елдер.</w:t>
      </w:r>
    </w:p>
    <w:p>
      <w:pPr>
        <w:spacing w:after="0"/>
        <w:ind w:left="0"/>
        <w:jc w:val="both"/>
      </w:pPr>
      <w:r>
        <w:rPr>
          <w:rFonts w:ascii="Times New Roman"/>
          <w:b w:val="false"/>
          <w:i w:val="false"/>
          <w:color w:val="000000"/>
          <w:sz w:val="28"/>
        </w:rPr>
        <w:t>
      Бір елдің екі немесе одан да көп рет қайталануы жағдайында бірлік ретінде қарастырылады.</w:t>
      </w:r>
    </w:p>
    <w:bookmarkStart w:name="z43" w:id="41"/>
    <w:p>
      <w:pPr>
        <w:spacing w:after="0"/>
        <w:ind w:left="0"/>
        <w:jc w:val="both"/>
      </w:pPr>
      <w:r>
        <w:rPr>
          <w:rFonts w:ascii="Times New Roman"/>
          <w:b w:val="false"/>
          <w:i w:val="false"/>
          <w:color w:val="000000"/>
          <w:sz w:val="28"/>
        </w:rPr>
        <w:t>
      2.1) Өнеркәсіптік-инновациялық қызмет субъектілерінің экспортталатын елдердің, бірліктердің санына мемлекеттік ынталандыру шараларын алуының әсері: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129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мұндағы,</w:t>
      </w:r>
    </w:p>
    <w:bookmarkEnd w:id="42"/>
    <w:p>
      <w:pPr>
        <w:spacing w:after="0"/>
        <w:ind w:left="0"/>
        <w:jc w:val="both"/>
      </w:pPr>
      <w:r>
        <w:rPr>
          <w:rFonts w:ascii="Times New Roman"/>
          <w:b w:val="false"/>
          <w:i w:val="false"/>
          <w:color w:val="000000"/>
          <w:sz w:val="28"/>
        </w:rPr>
        <w:t>
      Ef – мемлекеттік ынталандыру шараларын алу нәтижесінде экспортталатын елдердің саны;</w:t>
      </w:r>
    </w:p>
    <w:p>
      <w:pPr>
        <w:spacing w:after="0"/>
        <w:ind w:left="0"/>
        <w:jc w:val="both"/>
      </w:pPr>
      <w:r>
        <w:rPr>
          <w:rFonts w:ascii="Times New Roman"/>
          <w:b w:val="false"/>
          <w:i w:val="false"/>
          <w:color w:val="000000"/>
          <w:sz w:val="28"/>
        </w:rPr>
        <w:t>
      QC1 – қабылданған қарсы міндеттемелерге сәйкес мемлекеттік ынталандыру шараларын алған сәттен бастап экспортталатын елдердің саны;</w:t>
      </w:r>
    </w:p>
    <w:p>
      <w:pPr>
        <w:spacing w:after="0"/>
        <w:ind w:left="0"/>
        <w:jc w:val="both"/>
      </w:pPr>
      <w:r>
        <w:rPr>
          <w:rFonts w:ascii="Times New Roman"/>
          <w:b w:val="false"/>
          <w:i w:val="false"/>
          <w:color w:val="000000"/>
          <w:sz w:val="28"/>
        </w:rPr>
        <w:t>
      QC0 – мемлекеттік ынталандыру шараларын алғанға дейін экспортталатын елдердің саны.</w:t>
      </w:r>
    </w:p>
    <w:bookmarkStart w:name="z45" w:id="43"/>
    <w:p>
      <w:pPr>
        <w:spacing w:after="0"/>
        <w:ind w:left="0"/>
        <w:jc w:val="both"/>
      </w:pPr>
      <w:r>
        <w:rPr>
          <w:rFonts w:ascii="Times New Roman"/>
          <w:b w:val="false"/>
          <w:i w:val="false"/>
          <w:color w:val="000000"/>
          <w:sz w:val="28"/>
        </w:rPr>
        <w:t>
      3) Өнеркәсіпті мемлекеттік ынталандыру шараларын алған өнеркәсіптік-инновациялық қызмет субъектілерінің экспорттық түсімінің көлемі, мың теңге:</w:t>
      </w:r>
    </w:p>
    <w:bookmarkEnd w:id="43"/>
    <w:p>
      <w:pPr>
        <w:spacing w:after="0"/>
        <w:ind w:left="0"/>
        <w:jc w:val="both"/>
      </w:pPr>
      <w:r>
        <w:rPr>
          <w:rFonts w:ascii="Times New Roman"/>
          <w:b w:val="false"/>
          <w:i w:val="false"/>
          <w:color w:val="000000"/>
          <w:sz w:val="28"/>
        </w:rPr>
        <w:t>
      Vэтк = P1 * Q1 + P2 * Q2 + … + Pn * Qn,</w:t>
      </w:r>
    </w:p>
    <w:bookmarkStart w:name="z46" w:id="44"/>
    <w:p>
      <w:pPr>
        <w:spacing w:after="0"/>
        <w:ind w:left="0"/>
        <w:jc w:val="both"/>
      </w:pPr>
      <w:r>
        <w:rPr>
          <w:rFonts w:ascii="Times New Roman"/>
          <w:b w:val="false"/>
          <w:i w:val="false"/>
          <w:color w:val="000000"/>
          <w:sz w:val="28"/>
        </w:rPr>
        <w:t>
      мұндағы,</w:t>
      </w:r>
    </w:p>
    <w:bookmarkEnd w:id="44"/>
    <w:p>
      <w:pPr>
        <w:spacing w:after="0"/>
        <w:ind w:left="0"/>
        <w:jc w:val="both"/>
      </w:pPr>
      <w:r>
        <w:rPr>
          <w:rFonts w:ascii="Times New Roman"/>
          <w:b w:val="false"/>
          <w:i w:val="false"/>
          <w:color w:val="000000"/>
          <w:sz w:val="28"/>
        </w:rPr>
        <w:t>
      Vэтк – субъектілердің экспорттық түсімінің көлемі;</w:t>
      </w:r>
    </w:p>
    <w:p>
      <w:pPr>
        <w:spacing w:after="0"/>
        <w:ind w:left="0"/>
        <w:jc w:val="both"/>
      </w:pPr>
      <w:r>
        <w:rPr>
          <w:rFonts w:ascii="Times New Roman"/>
          <w:b w:val="false"/>
          <w:i w:val="false"/>
          <w:color w:val="000000"/>
          <w:sz w:val="28"/>
        </w:rPr>
        <w:t>
      P – өнімнің n-ші түрінің бағасы (ҚҚС-пен);</w:t>
      </w:r>
    </w:p>
    <w:p>
      <w:pPr>
        <w:spacing w:after="0"/>
        <w:ind w:left="0"/>
        <w:jc w:val="both"/>
      </w:pPr>
      <w:r>
        <w:rPr>
          <w:rFonts w:ascii="Times New Roman"/>
          <w:b w:val="false"/>
          <w:i w:val="false"/>
          <w:color w:val="000000"/>
          <w:sz w:val="28"/>
        </w:rPr>
        <w:t>
      Q – экспортқа өткізілетін өнімнің n-ші түрінің саны.</w:t>
      </w:r>
    </w:p>
    <w:bookmarkStart w:name="z47" w:id="45"/>
    <w:p>
      <w:pPr>
        <w:spacing w:after="0"/>
        <w:ind w:left="0"/>
        <w:jc w:val="both"/>
      </w:pPr>
      <w:r>
        <w:rPr>
          <w:rFonts w:ascii="Times New Roman"/>
          <w:b w:val="false"/>
          <w:i w:val="false"/>
          <w:color w:val="000000"/>
          <w:sz w:val="28"/>
        </w:rPr>
        <w:t>
      3.1) Өнеркәсіптік-инновациялық қызмет субъектілерінің экспорттық кіріс көлеміне мемлекеттік ынталандыру шараларын алуының әсері, мың теңге:</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6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621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мұндағы,</w:t>
      </w:r>
    </w:p>
    <w:bookmarkEnd w:id="46"/>
    <w:p>
      <w:pPr>
        <w:spacing w:after="0"/>
        <w:ind w:left="0"/>
        <w:jc w:val="both"/>
      </w:pPr>
      <w:r>
        <w:rPr>
          <w:rFonts w:ascii="Times New Roman"/>
          <w:b w:val="false"/>
          <w:i w:val="false"/>
          <w:color w:val="000000"/>
          <w:sz w:val="28"/>
        </w:rPr>
        <w:t>
      Ef – мемлекеттік ынталандыру шараларын алу нәтижесінде экспорттық түсімнің көлемі;</w:t>
      </w:r>
    </w:p>
    <w:p>
      <w:pPr>
        <w:spacing w:after="0"/>
        <w:ind w:left="0"/>
        <w:jc w:val="both"/>
      </w:pPr>
      <w:r>
        <w:rPr>
          <w:rFonts w:ascii="Times New Roman"/>
          <w:b w:val="false"/>
          <w:i w:val="false"/>
          <w:color w:val="000000"/>
          <w:sz w:val="28"/>
        </w:rPr>
        <w:t>
      ER1 – қабылданған қарсы міндеттемелерге сәйкес мемлекеттік ынталандыру шараларын алған сәттен бастап экспорттық түсім;</w:t>
      </w:r>
    </w:p>
    <w:p>
      <w:pPr>
        <w:spacing w:after="0"/>
        <w:ind w:left="0"/>
        <w:jc w:val="both"/>
      </w:pPr>
      <w:r>
        <w:rPr>
          <w:rFonts w:ascii="Times New Roman"/>
          <w:b w:val="false"/>
          <w:i w:val="false"/>
          <w:color w:val="000000"/>
          <w:sz w:val="28"/>
        </w:rPr>
        <w:t>
      ER0 – мемлекеттік ынталандыру шараларын алғанға дейінгі экспорттық түсім.</w:t>
      </w:r>
    </w:p>
    <w:bookmarkStart w:name="z49" w:id="47"/>
    <w:p>
      <w:pPr>
        <w:spacing w:after="0"/>
        <w:ind w:left="0"/>
        <w:jc w:val="both"/>
      </w:pPr>
      <w:r>
        <w:rPr>
          <w:rFonts w:ascii="Times New Roman"/>
          <w:b w:val="false"/>
          <w:i w:val="false"/>
          <w:color w:val="000000"/>
          <w:sz w:val="28"/>
        </w:rPr>
        <w:t>
      4) Өнеркәсіпті мемлекеттік ынталандыру шараларын алған өнеркәсіптік-инновациялық қызмет субъектілерінің еңбек өнімділігі, мың теңге / адам:</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4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494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мұндағы,</w:t>
      </w:r>
    </w:p>
    <w:bookmarkEnd w:id="48"/>
    <w:p>
      <w:pPr>
        <w:spacing w:after="0"/>
        <w:ind w:left="0"/>
        <w:jc w:val="both"/>
      </w:pPr>
      <w:r>
        <w:rPr>
          <w:rFonts w:ascii="Times New Roman"/>
          <w:b w:val="false"/>
          <w:i w:val="false"/>
          <w:color w:val="000000"/>
          <w:sz w:val="28"/>
        </w:rPr>
        <w:t>
      LP – субъектілердің Еңбек өнімділігі;</w:t>
      </w:r>
    </w:p>
    <w:p>
      <w:pPr>
        <w:spacing w:after="0"/>
        <w:ind w:left="0"/>
        <w:jc w:val="both"/>
      </w:pPr>
      <w:r>
        <w:rPr>
          <w:rFonts w:ascii="Times New Roman"/>
          <w:b w:val="false"/>
          <w:i w:val="false"/>
          <w:color w:val="000000"/>
          <w:sz w:val="28"/>
        </w:rPr>
        <w:t>
      GV – экономикалық қызмет түрлері бойынша жалпы қосылған құн;</w:t>
      </w:r>
    </w:p>
    <w:p>
      <w:pPr>
        <w:spacing w:after="0"/>
        <w:ind w:left="0"/>
        <w:jc w:val="both"/>
      </w:pPr>
      <w:r>
        <w:rPr>
          <w:rFonts w:ascii="Times New Roman"/>
          <w:b w:val="false"/>
          <w:i w:val="false"/>
          <w:color w:val="000000"/>
          <w:sz w:val="28"/>
        </w:rPr>
        <w:t>
      HR – қызметкерлер саны.</w:t>
      </w:r>
    </w:p>
    <w:bookmarkStart w:name="z51" w:id="49"/>
    <w:p>
      <w:pPr>
        <w:spacing w:after="0"/>
        <w:ind w:left="0"/>
        <w:jc w:val="both"/>
      </w:pPr>
      <w:r>
        <w:rPr>
          <w:rFonts w:ascii="Times New Roman"/>
          <w:b w:val="false"/>
          <w:i w:val="false"/>
          <w:color w:val="000000"/>
          <w:sz w:val="28"/>
        </w:rPr>
        <w:t>
      4.1) Өнеркәсіптік-инновациялық қызмет субъектілерінің еңбек өнімділігіне мемлекеттік ынталандыру шараларын алуының әсері, мың теңге / адам:</w:t>
      </w:r>
    </w:p>
    <w:bookmarkEnd w:id="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4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494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Ef – мемлекеттік ынталандыру шараларын алу нәтижесінде еңбек өнімділігі;</w:t>
      </w:r>
    </w:p>
    <w:p>
      <w:pPr>
        <w:spacing w:after="0"/>
        <w:ind w:left="0"/>
        <w:jc w:val="both"/>
      </w:pPr>
      <w:r>
        <w:rPr>
          <w:rFonts w:ascii="Times New Roman"/>
          <w:b w:val="false"/>
          <w:i w:val="false"/>
          <w:color w:val="000000"/>
          <w:sz w:val="28"/>
        </w:rPr>
        <w:t>
      LP1 – қабылданған қарсы міндеттемелерге сәйкес мемлекеттік ынталандыру шараларын алған сәттен бастап еңбек өнімділігі;</w:t>
      </w:r>
    </w:p>
    <w:p>
      <w:pPr>
        <w:spacing w:after="0"/>
        <w:ind w:left="0"/>
        <w:jc w:val="both"/>
      </w:pPr>
      <w:r>
        <w:rPr>
          <w:rFonts w:ascii="Times New Roman"/>
          <w:b w:val="false"/>
          <w:i w:val="false"/>
          <w:color w:val="000000"/>
          <w:sz w:val="28"/>
        </w:rPr>
        <w:t>
      LP0 – мемлекеттік ынталандыру шараларын алғанға дейін субъектілердің еңбек өнімділігі.</w:t>
      </w:r>
    </w:p>
    <w:bookmarkStart w:name="z52" w:id="50"/>
    <w:p>
      <w:pPr>
        <w:spacing w:after="0"/>
        <w:ind w:left="0"/>
        <w:jc w:val="both"/>
      </w:pPr>
      <w:r>
        <w:rPr>
          <w:rFonts w:ascii="Times New Roman"/>
          <w:b w:val="false"/>
          <w:i w:val="false"/>
          <w:color w:val="000000"/>
          <w:sz w:val="28"/>
        </w:rPr>
        <w:t>
      5) Өнеркәсіпті мемлекеттік ынталандыру шараларын алған өнеркәсіптік-инновациялық қызмет субъектілері өнімінің жалпы қосылған құнының көлемі, мың теңге:</w:t>
      </w:r>
    </w:p>
    <w:bookmarkEnd w:id="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Vвдс – өнімнің жалпы қосылған құнының көлемі;</w:t>
      </w:r>
    </w:p>
    <w:p>
      <w:pPr>
        <w:spacing w:after="0"/>
        <w:ind w:left="0"/>
        <w:jc w:val="both"/>
      </w:pPr>
      <w:r>
        <w:rPr>
          <w:rFonts w:ascii="Times New Roman"/>
          <w:b w:val="false"/>
          <w:i w:val="false"/>
          <w:color w:val="000000"/>
          <w:sz w:val="28"/>
        </w:rPr>
        <w:t>
      GO – жалпы шығарылым;</w:t>
      </w:r>
    </w:p>
    <w:p>
      <w:pPr>
        <w:spacing w:after="0"/>
        <w:ind w:left="0"/>
        <w:jc w:val="both"/>
      </w:pPr>
      <w:r>
        <w:rPr>
          <w:rFonts w:ascii="Times New Roman"/>
          <w:b w:val="false"/>
          <w:i w:val="false"/>
          <w:color w:val="000000"/>
          <w:sz w:val="28"/>
        </w:rPr>
        <w:t>
      IC – аралық тұтыну.</w:t>
      </w:r>
    </w:p>
    <w:bookmarkStart w:name="z53" w:id="51"/>
    <w:p>
      <w:pPr>
        <w:spacing w:after="0"/>
        <w:ind w:left="0"/>
        <w:jc w:val="both"/>
      </w:pPr>
      <w:r>
        <w:rPr>
          <w:rFonts w:ascii="Times New Roman"/>
          <w:b w:val="false"/>
          <w:i w:val="false"/>
          <w:color w:val="000000"/>
          <w:sz w:val="28"/>
        </w:rPr>
        <w:t>
      6) Өнеркәсіпті мемлекеттік ынталандыру шараларын алған өнеркәсіптік-инновациялық қызмет субъектілерінің салықтық аударымдарының көлемі, мың теңге:</w:t>
      </w:r>
    </w:p>
    <w:bookmarkEnd w:id="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00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Vно – салық аударымдарының көлемі;</w:t>
      </w:r>
    </w:p>
    <w:p>
      <w:pPr>
        <w:spacing w:after="0"/>
        <w:ind w:left="0"/>
        <w:jc w:val="both"/>
      </w:pPr>
      <w:r>
        <w:rPr>
          <w:rFonts w:ascii="Times New Roman"/>
          <w:b w:val="false"/>
          <w:i w:val="false"/>
          <w:color w:val="000000"/>
          <w:sz w:val="28"/>
        </w:rPr>
        <w:t>
      T1, T2, …, Tn – салық аударымдарының n-ші түрінің саны.</w:t>
      </w:r>
    </w:p>
    <w:bookmarkStart w:name="z54" w:id="52"/>
    <w:p>
      <w:pPr>
        <w:spacing w:after="0"/>
        <w:ind w:left="0"/>
        <w:jc w:val="both"/>
      </w:pPr>
      <w:r>
        <w:rPr>
          <w:rFonts w:ascii="Times New Roman"/>
          <w:b w:val="false"/>
          <w:i w:val="false"/>
          <w:color w:val="000000"/>
          <w:sz w:val="28"/>
        </w:rPr>
        <w:t>
      7) Өнеркәсіпті мемлекеттік ынталандыру шараларын алған өнеркәсіптік-инновациялық қызмет субъектілерінің Қазақстан Республикасының аумағында сатып алушыларға өнімді өткізуден түскен түсімдерінің көлемі, мың теңге:</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62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9624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Vопв – Қазақстан Республикасының аумағында сатып алушыларға өнімді өткізгені үшін алынған түсімнің көлемі;</w:t>
      </w:r>
    </w:p>
    <w:p>
      <w:pPr>
        <w:spacing w:after="0"/>
        <w:ind w:left="0"/>
        <w:jc w:val="both"/>
      </w:pPr>
      <w:r>
        <w:rPr>
          <w:rFonts w:ascii="Times New Roman"/>
          <w:b w:val="false"/>
          <w:i w:val="false"/>
          <w:color w:val="000000"/>
          <w:sz w:val="28"/>
        </w:rPr>
        <w:t>
      P – өнімнің n-ші түрінің бағасы (ҚҚС-пен);</w:t>
      </w:r>
    </w:p>
    <w:p>
      <w:pPr>
        <w:spacing w:after="0"/>
        <w:ind w:left="0"/>
        <w:jc w:val="both"/>
      </w:pPr>
      <w:r>
        <w:rPr>
          <w:rFonts w:ascii="Times New Roman"/>
          <w:b w:val="false"/>
          <w:i w:val="false"/>
          <w:color w:val="000000"/>
          <w:sz w:val="28"/>
        </w:rPr>
        <w:t>
      Q – ішкі нарықта сатылатын өнімнің n-ші түрінің саны.</w:t>
      </w:r>
    </w:p>
    <w:bookmarkStart w:name="z55" w:id="53"/>
    <w:p>
      <w:pPr>
        <w:spacing w:after="0"/>
        <w:ind w:left="0"/>
        <w:jc w:val="both"/>
      </w:pPr>
      <w:r>
        <w:rPr>
          <w:rFonts w:ascii="Times New Roman"/>
          <w:b w:val="false"/>
          <w:i w:val="false"/>
          <w:color w:val="000000"/>
          <w:sz w:val="28"/>
        </w:rPr>
        <w:t>
      8) Өнеркәсіпті мемлекеттік ынталандыру шараларын алған өнеркәсіптік-инновациялық қызмет субъектілері табыстарының көлемі, мың теңге:</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Vод – табыстың жалпы көлемі;</w:t>
      </w:r>
    </w:p>
    <w:p>
      <w:pPr>
        <w:spacing w:after="0"/>
        <w:ind w:left="0"/>
        <w:jc w:val="both"/>
      </w:pPr>
      <w:r>
        <w:rPr>
          <w:rFonts w:ascii="Times New Roman"/>
          <w:b w:val="false"/>
          <w:i w:val="false"/>
          <w:color w:val="000000"/>
          <w:sz w:val="28"/>
        </w:rPr>
        <w:t>
      I1, I2, …, In – табыстың n-ші түрінің саны.</w:t>
      </w:r>
    </w:p>
    <w:bookmarkStart w:name="z56" w:id="54"/>
    <w:p>
      <w:pPr>
        <w:spacing w:after="0"/>
        <w:ind w:left="0"/>
        <w:jc w:val="both"/>
      </w:pPr>
      <w:r>
        <w:rPr>
          <w:rFonts w:ascii="Times New Roman"/>
          <w:b w:val="false"/>
          <w:i w:val="false"/>
          <w:color w:val="000000"/>
          <w:sz w:val="28"/>
        </w:rPr>
        <w:t>
      9) Өнеркәсіпті экономикалық көрсеткіштері бөлігінде мемлекеттік ынталандыру шараларын алған өнеркәсіптік-инновациялық қызмет субъектілерінің өнімді өткізуден түсетін валюталық түсімдерінің көлемі, мың теңге:</w:t>
      </w:r>
    </w:p>
    <w:bookmarkEnd w:id="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62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9624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Vдвр – барлық экспортталатын өнімді сатудан түскен валюталық түсім кірісінің көлемі;</w:t>
      </w:r>
    </w:p>
    <w:p>
      <w:pPr>
        <w:spacing w:after="0"/>
        <w:ind w:left="0"/>
        <w:jc w:val="both"/>
      </w:pPr>
      <w:r>
        <w:rPr>
          <w:rFonts w:ascii="Times New Roman"/>
          <w:b w:val="false"/>
          <w:i w:val="false"/>
          <w:color w:val="000000"/>
          <w:sz w:val="28"/>
        </w:rPr>
        <w:t>
      P – өнімнің n-ші түрінің бағасы (ҚҚС-пен);</w:t>
      </w:r>
    </w:p>
    <w:p>
      <w:pPr>
        <w:spacing w:after="0"/>
        <w:ind w:left="0"/>
        <w:jc w:val="both"/>
      </w:pPr>
      <w:r>
        <w:rPr>
          <w:rFonts w:ascii="Times New Roman"/>
          <w:b w:val="false"/>
          <w:i w:val="false"/>
          <w:color w:val="000000"/>
          <w:sz w:val="28"/>
        </w:rPr>
        <w:t>
      Q – өткізілетін өнімнің n-ші түрінің саны.</w:t>
      </w:r>
    </w:p>
    <w:bookmarkStart w:name="z57" w:id="55"/>
    <w:p>
      <w:pPr>
        <w:spacing w:after="0"/>
        <w:ind w:left="0"/>
        <w:jc w:val="both"/>
      </w:pPr>
      <w:r>
        <w:rPr>
          <w:rFonts w:ascii="Times New Roman"/>
          <w:b w:val="false"/>
          <w:i w:val="false"/>
          <w:color w:val="000000"/>
          <w:sz w:val="28"/>
        </w:rPr>
        <w:t>
      9.1) Өнеркәсіптік-инновациялық қызмет субъектілерінің өнімді өткізгені үшін валюталық түсімнен түсетін кірістер көлеміне мемлекеттік ынталандыру шараларын алуының әсері, мың теңге:</w:t>
      </w:r>
    </w:p>
    <w:bookmarkEnd w:id="55"/>
    <w:p>
      <w:pPr>
        <w:spacing w:after="0"/>
        <w:ind w:left="0"/>
        <w:jc w:val="both"/>
      </w:pPr>
      <w:r>
        <w:rPr>
          <w:rFonts w:ascii="Times New Roman"/>
          <w:b w:val="false"/>
          <w:i w:val="false"/>
          <w:color w:val="000000"/>
          <w:sz w:val="28"/>
        </w:rPr>
        <w:t>
      Ef = F1 - F0,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Ef – өнімді өткізу кезінде мемлекеттік ынталандыру шараларын қолдану есебінен алынған валюталық түсім кірісінің көлемі;</w:t>
      </w:r>
    </w:p>
    <w:p>
      <w:pPr>
        <w:spacing w:after="0"/>
        <w:ind w:left="0"/>
        <w:jc w:val="both"/>
      </w:pPr>
      <w:r>
        <w:rPr>
          <w:rFonts w:ascii="Times New Roman"/>
          <w:b w:val="false"/>
          <w:i w:val="false"/>
          <w:color w:val="000000"/>
          <w:sz w:val="28"/>
        </w:rPr>
        <w:t>
      F1 – қабылданған қарсы міндеттемелерге сәйкес мемлекеттік ынталандыру шараларын алған сәттен бастап өнімді өткізуден түскен валюталық түсімнің кірістері;</w:t>
      </w:r>
    </w:p>
    <w:p>
      <w:pPr>
        <w:spacing w:after="0"/>
        <w:ind w:left="0"/>
        <w:jc w:val="both"/>
      </w:pPr>
      <w:r>
        <w:rPr>
          <w:rFonts w:ascii="Times New Roman"/>
          <w:b w:val="false"/>
          <w:i w:val="false"/>
          <w:color w:val="000000"/>
          <w:sz w:val="28"/>
        </w:rPr>
        <w:t>
      F0 – өнімді сатудан мемлекеттік ынталандыру шараларын алғанға дейінгі валюталық түсімнің кірістері.</w:t>
      </w:r>
    </w:p>
    <w:bookmarkStart w:name="z58" w:id="56"/>
    <w:p>
      <w:pPr>
        <w:spacing w:after="0"/>
        <w:ind w:left="0"/>
        <w:jc w:val="both"/>
      </w:pPr>
      <w:r>
        <w:rPr>
          <w:rFonts w:ascii="Times New Roman"/>
          <w:b w:val="false"/>
          <w:i w:val="false"/>
          <w:color w:val="000000"/>
          <w:sz w:val="28"/>
        </w:rPr>
        <w:t>
      10) Өнеркәсіптік-инновациялық қызмет субъектілерінің жұмыс орындарының саны, бірлік:</w:t>
      </w:r>
    </w:p>
    <w:bookmarkEnd w:id="56"/>
    <w:p>
      <w:pPr>
        <w:spacing w:after="0"/>
        <w:ind w:left="0"/>
        <w:jc w:val="both"/>
      </w:pPr>
      <w:r>
        <w:rPr>
          <w:rFonts w:ascii="Times New Roman"/>
          <w:b w:val="false"/>
          <w:i w:val="false"/>
          <w:color w:val="000000"/>
          <w:sz w:val="28"/>
        </w:rPr>
        <w:t>
      Q = HR1 – HR0,</w:t>
      </w:r>
    </w:p>
    <w:bookmarkStart w:name="z59" w:id="57"/>
    <w:p>
      <w:pPr>
        <w:spacing w:after="0"/>
        <w:ind w:left="0"/>
        <w:jc w:val="both"/>
      </w:pPr>
      <w:r>
        <w:rPr>
          <w:rFonts w:ascii="Times New Roman"/>
          <w:b w:val="false"/>
          <w:i w:val="false"/>
          <w:color w:val="000000"/>
          <w:sz w:val="28"/>
        </w:rPr>
        <w:t>
      мұндағы,</w:t>
      </w:r>
    </w:p>
    <w:bookmarkEnd w:id="57"/>
    <w:p>
      <w:pPr>
        <w:spacing w:after="0"/>
        <w:ind w:left="0"/>
        <w:jc w:val="both"/>
      </w:pPr>
      <w:r>
        <w:rPr>
          <w:rFonts w:ascii="Times New Roman"/>
          <w:b w:val="false"/>
          <w:i w:val="false"/>
          <w:color w:val="000000"/>
          <w:sz w:val="28"/>
        </w:rPr>
        <w:t>
      Q – мемлекеттік ынталандыру шараларын алған субъектілердің құрылған жұмыс орындарының саны;</w:t>
      </w:r>
    </w:p>
    <w:p>
      <w:pPr>
        <w:spacing w:after="0"/>
        <w:ind w:left="0"/>
        <w:jc w:val="both"/>
      </w:pPr>
      <w:r>
        <w:rPr>
          <w:rFonts w:ascii="Times New Roman"/>
          <w:b w:val="false"/>
          <w:i w:val="false"/>
          <w:color w:val="000000"/>
          <w:sz w:val="28"/>
        </w:rPr>
        <w:t>
      HR1 – қабылданған қарсы міндеттемелерге сәйкес мемлекеттік ынталандыру шараларын алған сәттен бастап жұмыс орындарының саны;</w:t>
      </w:r>
    </w:p>
    <w:p>
      <w:pPr>
        <w:spacing w:after="0"/>
        <w:ind w:left="0"/>
        <w:jc w:val="both"/>
      </w:pPr>
      <w:r>
        <w:rPr>
          <w:rFonts w:ascii="Times New Roman"/>
          <w:b w:val="false"/>
          <w:i w:val="false"/>
          <w:color w:val="000000"/>
          <w:sz w:val="28"/>
        </w:rPr>
        <w:t>
      HR0 – мемлекеттік ынталандыру шараларын алғанға дейінгі жұмыс орындарының саны.</w:t>
      </w:r>
    </w:p>
    <w:bookmarkStart w:name="z60" w:id="58"/>
    <w:p>
      <w:pPr>
        <w:spacing w:after="0"/>
        <w:ind w:left="0"/>
        <w:jc w:val="both"/>
      </w:pPr>
      <w:r>
        <w:rPr>
          <w:rFonts w:ascii="Times New Roman"/>
          <w:b w:val="false"/>
          <w:i w:val="false"/>
          <w:color w:val="000000"/>
          <w:sz w:val="28"/>
        </w:rPr>
        <w:t>
      11) Өнеркәсіпті мемлекеттік ынталандыру шараларын алған, біліктілігін арттырудан өткен өнеркәсіптік-инновациялық қызмет субъектілерінің инженерлік-техникалық және өндірістік персоналы қызметкерлерінің саны, бірлік:</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20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209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мұндағы,</w:t>
      </w:r>
    </w:p>
    <w:bookmarkEnd w:id="59"/>
    <w:p>
      <w:pPr>
        <w:spacing w:after="0"/>
        <w:ind w:left="0"/>
        <w:jc w:val="both"/>
      </w:pPr>
      <w:r>
        <w:rPr>
          <w:rFonts w:ascii="Times New Roman"/>
          <w:b w:val="false"/>
          <w:i w:val="false"/>
          <w:color w:val="000000"/>
          <w:sz w:val="28"/>
        </w:rPr>
        <w:t>
      Qппк – біліктілігін арттырудан өткен инженерлік-техникалық және өндірістік персонал қызметкерлер саны;</w:t>
      </w:r>
    </w:p>
    <w:p>
      <w:pPr>
        <w:spacing w:after="0"/>
        <w:ind w:left="0"/>
        <w:jc w:val="both"/>
      </w:pPr>
      <w:r>
        <w:rPr>
          <w:rFonts w:ascii="Times New Roman"/>
          <w:b w:val="false"/>
          <w:i w:val="false"/>
          <w:color w:val="000000"/>
          <w:sz w:val="28"/>
        </w:rPr>
        <w:t>
      HRок – инженерлік-техникалық және өндірістік персонал қызметкерлерінің жалпы саны;</w:t>
      </w:r>
    </w:p>
    <w:p>
      <w:pPr>
        <w:spacing w:after="0"/>
        <w:ind w:left="0"/>
        <w:jc w:val="both"/>
      </w:pPr>
      <w:r>
        <w:rPr>
          <w:rFonts w:ascii="Times New Roman"/>
          <w:b w:val="false"/>
          <w:i w:val="false"/>
          <w:color w:val="000000"/>
          <w:sz w:val="28"/>
        </w:rPr>
        <w:t>
      HRнпк – біліктілігін арттырудан өтпеген инженерлік-техникалық және өндірістік персонал қызметкерлерінің жалпы саны.</w:t>
      </w:r>
    </w:p>
    <w:bookmarkStart w:name="z62" w:id="60"/>
    <w:p>
      <w:pPr>
        <w:spacing w:after="0"/>
        <w:ind w:left="0"/>
        <w:jc w:val="both"/>
      </w:pPr>
      <w:r>
        <w:rPr>
          <w:rFonts w:ascii="Times New Roman"/>
          <w:b w:val="false"/>
          <w:i w:val="false"/>
          <w:color w:val="000000"/>
          <w:sz w:val="28"/>
        </w:rPr>
        <w:t>
      12) Өнеркәсіпті мемлекеттік ынталандыру шараларын алған өнеркәсіптік-инновациялық қызмет субъектілерінің әлеуметтік салығының көлемі, мың теңге:</w:t>
      </w:r>
    </w:p>
    <w:bookmarkEnd w:id="60"/>
    <w:p>
      <w:pPr>
        <w:spacing w:after="0"/>
        <w:ind w:left="0"/>
        <w:jc w:val="both"/>
      </w:pPr>
      <w:r>
        <w:rPr>
          <w:rFonts w:ascii="Times New Roman"/>
          <w:b w:val="false"/>
          <w:i w:val="false"/>
          <w:color w:val="000000"/>
          <w:sz w:val="28"/>
        </w:rPr>
        <w:t>
      Vсн = ST1 + ST2 + … + STn,</w:t>
      </w:r>
    </w:p>
    <w:bookmarkStart w:name="z63" w:id="61"/>
    <w:p>
      <w:pPr>
        <w:spacing w:after="0"/>
        <w:ind w:left="0"/>
        <w:jc w:val="both"/>
      </w:pPr>
      <w:r>
        <w:rPr>
          <w:rFonts w:ascii="Times New Roman"/>
          <w:b w:val="false"/>
          <w:i w:val="false"/>
          <w:color w:val="000000"/>
          <w:sz w:val="28"/>
        </w:rPr>
        <w:t>
      мұндағы,</w:t>
      </w:r>
    </w:p>
    <w:bookmarkEnd w:id="61"/>
    <w:p>
      <w:pPr>
        <w:spacing w:after="0"/>
        <w:ind w:left="0"/>
        <w:jc w:val="both"/>
      </w:pPr>
      <w:r>
        <w:rPr>
          <w:rFonts w:ascii="Times New Roman"/>
          <w:b w:val="false"/>
          <w:i w:val="false"/>
          <w:color w:val="000000"/>
          <w:sz w:val="28"/>
        </w:rPr>
        <w:t>
      Vсн – әлеуметтік салық аударымдарының көлемі;</w:t>
      </w:r>
    </w:p>
    <w:p>
      <w:pPr>
        <w:spacing w:after="0"/>
        <w:ind w:left="0"/>
        <w:jc w:val="both"/>
      </w:pPr>
      <w:r>
        <w:rPr>
          <w:rFonts w:ascii="Times New Roman"/>
          <w:b w:val="false"/>
          <w:i w:val="false"/>
          <w:color w:val="000000"/>
          <w:sz w:val="28"/>
        </w:rPr>
        <w:t>
      ST1, ST2, …, STn – әлеуметтік салық аударымдарының көлемі.</w:t>
      </w:r>
    </w:p>
    <w:bookmarkStart w:name="z64" w:id="62"/>
    <w:p>
      <w:pPr>
        <w:spacing w:after="0"/>
        <w:ind w:left="0"/>
        <w:jc w:val="both"/>
      </w:pPr>
      <w:r>
        <w:rPr>
          <w:rFonts w:ascii="Times New Roman"/>
          <w:b w:val="false"/>
          <w:i w:val="false"/>
          <w:color w:val="000000"/>
          <w:sz w:val="28"/>
        </w:rPr>
        <w:t>
      12. Есептеу өнеркәсіпті мемлекеттік ынталандыру шараларын алған өнеркәсіптік-инновациялық қызмет субъектісі өнеркәсіптік-инновациялық қызметті мемлекеттік ынталандыруға қатысатын өнеркәсіптік-инновациялық жүйе субъектісіне ұсынған ақпарат негізінде жүргізіледі.</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