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178cc" w14:textId="8d17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Нивелирлеу пункттерінің биіктік каталогтарын жасау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4 маусымдағы № 318/НҚ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w:t>
      </w:r>
      <w:r>
        <w:rPr>
          <w:rFonts w:ascii="Times New Roman"/>
          <w:b w:val="false"/>
          <w:i w:val="false"/>
          <w:color w:val="000000"/>
          <w:sz w:val="28"/>
        </w:rPr>
        <w:t>маусымдағы № 24</w:t>
      </w:r>
      <w:r>
        <w:rPr>
          <w:rFonts w:ascii="Times New Roman"/>
          <w:b w:val="false"/>
          <w:i w:val="false"/>
          <w:color w:val="000000"/>
          <w:sz w:val="28"/>
        </w:rPr>
        <w:t xml:space="preserve"> Жарлығын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213-20)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Нивелирлеу</w:t>
      </w:r>
      <w:r>
        <w:rPr>
          <w:rFonts w:ascii="Times New Roman"/>
          <w:b w:val="false"/>
          <w:i w:val="false"/>
          <w:color w:val="000000"/>
          <w:sz w:val="28"/>
        </w:rPr>
        <w:t xml:space="preserve"> пункттерінің биіктік каталогтарын жасау жөніндегі нұсқаулық бекітілсін.</w:t>
      </w:r>
    </w:p>
    <w:bookmarkStart w:name="z6"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0"/>
    <w:bookmarkStart w:name="z7" w:id="1"/>
    <w:p>
      <w:pPr>
        <w:spacing w:after="0"/>
        <w:ind w:left="0"/>
        <w:jc w:val="both"/>
      </w:pPr>
      <w:r>
        <w:rPr>
          <w:rFonts w:ascii="Times New Roman"/>
          <w:b w:val="false"/>
          <w:i w:val="false"/>
          <w:color w:val="000000"/>
          <w:sz w:val="28"/>
        </w:rPr>
        <w:t>
      1) осы бұйрыққа қол қойылған күнінен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
    <w:bookmarkStart w:name="z8"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2"/>
    <w:bookmarkStart w:name="z9"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3"/>
    <w:bookmarkStart w:name="z10"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даму, инновациялар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аэроғарыш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өнеркәсібі министірінің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Нивелирлеу пункттерінің биіктік каталогтарын жасау жөніндегі нұсқаулық</w:t>
      </w:r>
    </w:p>
    <w:bookmarkEnd w:id="5"/>
    <w:bookmarkStart w:name="z20"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Нивелирлеу пункттерінің биіктік каталогтарын жасау жөніндегі нұсқаулық (бұдан әрі – Нұсқаулық) "Қазақстан Республикасының Мемлекеттік басқару жүйесін одан әрі жетілдіру жөніндегі шаралар туралы" Қазақстан Республикасы Президентінің 2019 жылғы 17 </w:t>
      </w:r>
      <w:r>
        <w:rPr>
          <w:rFonts w:ascii="Times New Roman"/>
          <w:b w:val="false"/>
          <w:i w:val="false"/>
          <w:color w:val="000000"/>
          <w:sz w:val="28"/>
        </w:rPr>
        <w:t>маусымдағы № 24</w:t>
      </w:r>
      <w:r>
        <w:rPr>
          <w:rFonts w:ascii="Times New Roman"/>
          <w:b w:val="false"/>
          <w:i w:val="false"/>
          <w:color w:val="000000"/>
          <w:sz w:val="28"/>
        </w:rPr>
        <w:t xml:space="preserve"> Жарлығын іске асыру жөніндегі шаралар туралы"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ереженің 15-тармағының </w:t>
      </w:r>
      <w:r>
        <w:rPr>
          <w:rFonts w:ascii="Times New Roman"/>
          <w:b w:val="false"/>
          <w:i w:val="false"/>
          <w:color w:val="000000"/>
          <w:sz w:val="28"/>
        </w:rPr>
        <w:t>213-20) тармақшасына</w:t>
      </w:r>
      <w:r>
        <w:rPr>
          <w:rFonts w:ascii="Times New Roman"/>
          <w:b w:val="false"/>
          <w:i w:val="false"/>
          <w:color w:val="000000"/>
          <w:sz w:val="28"/>
        </w:rPr>
        <w:t xml:space="preserve"> сәйкес әзірленді.</w:t>
      </w:r>
    </w:p>
    <w:bookmarkStart w:name="z22" w:id="7"/>
    <w:p>
      <w:pPr>
        <w:spacing w:after="0"/>
        <w:ind w:left="0"/>
        <w:jc w:val="both"/>
      </w:pPr>
      <w:r>
        <w:rPr>
          <w:rFonts w:ascii="Times New Roman"/>
          <w:b w:val="false"/>
          <w:i w:val="false"/>
          <w:color w:val="000000"/>
          <w:sz w:val="28"/>
        </w:rPr>
        <w:t>
      2. Нұсқаулық мемлекеттік тілде және (немесе) орыс тілінде жасалады.</w:t>
      </w:r>
    </w:p>
    <w:bookmarkEnd w:id="7"/>
    <w:bookmarkStart w:name="z23" w:id="8"/>
    <w:p>
      <w:pPr>
        <w:spacing w:after="0"/>
        <w:ind w:left="0"/>
        <w:jc w:val="both"/>
      </w:pPr>
      <w:r>
        <w:rPr>
          <w:rFonts w:ascii="Times New Roman"/>
          <w:b w:val="false"/>
          <w:i w:val="false"/>
          <w:color w:val="000000"/>
          <w:sz w:val="28"/>
        </w:rPr>
        <w:t>
      3. Нұсқаулық Қазақстан Республикасының экономикасы мен қорғанысының түрлі салаларындағы топографиялық, геодезиялық, картографиялық, кадастрлық және инженерлік-іздестіру жұмыстарына арналған. Нұсқаулық топографиялық түсірілімдерді өндіруде, инженерлік-геодезиялық зерттеулерде, нивелирлік желілерді теңестіруде, сондай-ақ жер қыртысының қозғалысын зерттеу саласындағы ғылыми зерттеулер үшін қолданылады.</w:t>
      </w:r>
    </w:p>
    <w:bookmarkEnd w:id="8"/>
    <w:bookmarkStart w:name="z24" w:id="9"/>
    <w:p>
      <w:pPr>
        <w:spacing w:after="0"/>
        <w:ind w:left="0"/>
        <w:jc w:val="both"/>
      </w:pPr>
      <w:r>
        <w:rPr>
          <w:rFonts w:ascii="Times New Roman"/>
          <w:b w:val="false"/>
          <w:i w:val="false"/>
          <w:color w:val="000000"/>
          <w:sz w:val="28"/>
        </w:rPr>
        <w:t>
      4. Нұсқаулық нивелирлеу пункттерінің биіктіктерінің құрама каталогына,</w:t>
      </w:r>
    </w:p>
    <w:bookmarkEnd w:id="9"/>
    <w:bookmarkStart w:name="z25" w:id="10"/>
    <w:p>
      <w:pPr>
        <w:spacing w:after="0"/>
        <w:ind w:left="0"/>
        <w:jc w:val="both"/>
      </w:pPr>
      <w:r>
        <w:rPr>
          <w:rFonts w:ascii="Times New Roman"/>
          <w:b w:val="false"/>
          <w:i w:val="false"/>
          <w:color w:val="000000"/>
          <w:sz w:val="28"/>
        </w:rPr>
        <w:t>
      I және II кластарды нивелирлеу пункттерінің биіктік каталогтарына, сондай-ақ нивелирлеу пункттерінің биіктіктерінің құрама каталогтарына толықтыруларға бөлінеді, бұл деректердің нақты жіктелуін және жүйеленуін қамтамасыз етеді.</w:t>
      </w:r>
    </w:p>
    <w:bookmarkEnd w:id="10"/>
    <w:bookmarkStart w:name="z26" w:id="11"/>
    <w:p>
      <w:pPr>
        <w:spacing w:after="0"/>
        <w:ind w:left="0"/>
        <w:jc w:val="both"/>
      </w:pPr>
      <w:r>
        <w:rPr>
          <w:rFonts w:ascii="Times New Roman"/>
          <w:b w:val="false"/>
          <w:i w:val="false"/>
          <w:color w:val="000000"/>
          <w:sz w:val="28"/>
        </w:rPr>
        <w:t>
      5. Нұсқаулықты құру кезінде ақпараттың дәлдігі мен өзектілігін қамтамасыз ету үшін бастапқы материалдар, соның ішінде каталогтардың алдыңғы нұсқалары мен нивелирлеу нәтижелері қолданылады.</w:t>
      </w:r>
    </w:p>
    <w:bookmarkEnd w:id="11"/>
    <w:bookmarkStart w:name="z27" w:id="12"/>
    <w:p>
      <w:pPr>
        <w:spacing w:after="0"/>
        <w:ind w:left="0"/>
        <w:jc w:val="both"/>
      </w:pPr>
      <w:r>
        <w:rPr>
          <w:rFonts w:ascii="Times New Roman"/>
          <w:b w:val="false"/>
          <w:i w:val="false"/>
          <w:color w:val="000000"/>
          <w:sz w:val="28"/>
        </w:rPr>
        <w:t>
      6. Мемлекеттік нивелирлік тораптардың барлық элементтері бір мезгілде қайта теңестірілген жағдайда бірыңғай құрама каталог құрылады. Каталог Қазақстан Республикасының барлық аумағын қамтитын I және II класты нивелирлік тораптардың барлық маркалары мен қада белгілерінің биіктігі туралы деректерді қамтиды.</w:t>
      </w:r>
    </w:p>
    <w:bookmarkEnd w:id="12"/>
    <w:bookmarkStart w:name="z28" w:id="13"/>
    <w:p>
      <w:pPr>
        <w:spacing w:after="0"/>
        <w:ind w:left="0"/>
        <w:jc w:val="both"/>
      </w:pPr>
      <w:r>
        <w:rPr>
          <w:rFonts w:ascii="Times New Roman"/>
          <w:b w:val="false"/>
          <w:i w:val="false"/>
          <w:color w:val="000000"/>
          <w:sz w:val="28"/>
        </w:rPr>
        <w:t>
      7. Нивелирлеу пункттерінің биіктік каталогтары, сондай-ақ олардың сызбалары мен схемалар осы Нұсқаулықтың 1 және 2-қосымшаларына сәйкес шартты белгілерге және қаріп үлгілеріне сәйкес электрондық түрде жасалады.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Каталогтың төрт данасы жасалады: үш данасы қағаз тасығышта және біреуі электрондық форматта. Каталогты жасаған геодезиялық және картографиялық қызмет субъектілерінде бір данасы қалады, екі қағаз көшірмесі мен электрондық нұсқасы "Геодезия, картография және кеңістіктік деректер туралы" Қазақстан Республикасы Заңының 20-бабының </w:t>
      </w:r>
      <w:r>
        <w:rPr>
          <w:rFonts w:ascii="Times New Roman"/>
          <w:b w:val="false"/>
          <w:i w:val="false"/>
          <w:color w:val="000000"/>
          <w:sz w:val="28"/>
        </w:rPr>
        <w:t>8) тармағына</w:t>
      </w:r>
      <w:r>
        <w:rPr>
          <w:rFonts w:ascii="Times New Roman"/>
          <w:b w:val="false"/>
          <w:i w:val="false"/>
          <w:color w:val="000000"/>
          <w:sz w:val="28"/>
        </w:rPr>
        <w:t xml:space="preserve"> сәйкес "Ұлттық геодезия және кеңістіктік ақпарат орталығы" шаруашылық жүргізу құқығындағы республикалық мемлекеттік кәсіпорнының "Ұлттық кеңістіктік деректер қоры" филиалына" жіберіледі.</w:t>
      </w:r>
    </w:p>
    <w:bookmarkStart w:name="z30" w:id="14"/>
    <w:p>
      <w:pPr>
        <w:spacing w:after="0"/>
        <w:ind w:left="0"/>
        <w:jc w:val="left"/>
      </w:pPr>
      <w:r>
        <w:rPr>
          <w:rFonts w:ascii="Times New Roman"/>
          <w:b/>
          <w:i w:val="false"/>
          <w:color w:val="000000"/>
        </w:rPr>
        <w:t xml:space="preserve"> 2-тарау. Нивелирлеу пункттері биіктіктерінің құрама каталогтарын құрастыру</w:t>
      </w:r>
    </w:p>
    <w:bookmarkEnd w:id="14"/>
    <w:bookmarkStart w:name="z31" w:id="15"/>
    <w:p>
      <w:pPr>
        <w:spacing w:after="0"/>
        <w:ind w:left="0"/>
        <w:jc w:val="both"/>
      </w:pPr>
      <w:r>
        <w:rPr>
          <w:rFonts w:ascii="Times New Roman"/>
          <w:b w:val="false"/>
          <w:i w:val="false"/>
          <w:color w:val="000000"/>
          <w:sz w:val="28"/>
        </w:rPr>
        <w:t>
      9. Құрама каталог маркалардан, қабырғалық және грунттық қада белгілерінен бастап геодезиялық пункттердің нивелирленген центрлеріне дейінгі барлық төрт кластың нивелирлеу пункттерінің биіктігі туралы деректерді біріктіреді.</w:t>
      </w:r>
    </w:p>
    <w:bookmarkEnd w:id="15"/>
    <w:bookmarkStart w:name="z32" w:id="16"/>
    <w:p>
      <w:pPr>
        <w:spacing w:after="0"/>
        <w:ind w:left="0"/>
        <w:jc w:val="both"/>
      </w:pPr>
      <w:r>
        <w:rPr>
          <w:rFonts w:ascii="Times New Roman"/>
          <w:b w:val="false"/>
          <w:i w:val="false"/>
          <w:color w:val="000000"/>
          <w:sz w:val="28"/>
        </w:rPr>
        <w:t>
      10. Құрылыс объектілері немесе гидротехникалық құрылыстар сияқты қалалық нивелирлеу тораптары мен мамандандырылған нивелирлеу деректері құрама каталогқа енгізілмейді. II және III кластардың, сондай-ақ негізгі геодезиялық пункттер бойынша салынған IV кластың тораптарына, сондай-ақ оларды жергілікті жерде ұзақ мерзімді сақтауды қамтамасыз ететін орталықтар бекіткен 1, 2-разрядты триангуляция пункттеріне ерекше назар аударылады.</w:t>
      </w:r>
    </w:p>
    <w:bookmarkEnd w:id="16"/>
    <w:bookmarkStart w:name="z33" w:id="17"/>
    <w:p>
      <w:pPr>
        <w:spacing w:after="0"/>
        <w:ind w:left="0"/>
        <w:jc w:val="both"/>
      </w:pPr>
      <w:r>
        <w:rPr>
          <w:rFonts w:ascii="Times New Roman"/>
          <w:b w:val="false"/>
          <w:i w:val="false"/>
          <w:color w:val="000000"/>
          <w:sz w:val="28"/>
        </w:rPr>
        <w:t>
      11. Жоғалған нивелирлік пункттер кезінде каталогқа бұрын нивелирлік тораптарды теңестіру кезінде негізгі нүктелер болған деректер енгізіледі.</w:t>
      </w:r>
    </w:p>
    <w:bookmarkEnd w:id="17"/>
    <w:bookmarkStart w:name="z34" w:id="18"/>
    <w:p>
      <w:pPr>
        <w:spacing w:after="0"/>
        <w:ind w:left="0"/>
        <w:jc w:val="both"/>
      </w:pPr>
      <w:r>
        <w:rPr>
          <w:rFonts w:ascii="Times New Roman"/>
          <w:b w:val="false"/>
          <w:i w:val="false"/>
          <w:color w:val="000000"/>
          <w:sz w:val="28"/>
        </w:rPr>
        <w:t>
      12. Осы Нұсқаулықтың 9-тармағында көрсетілген нивелирлеу пункттерінен басқа, сирек нивелирлік торабы бар аз игерілген аудандар үшін каталогқа уақытша қада белгілер, жартастар мен қойтастардағы ойықтар, сондай-ақ каталогтың қамтуы мен пайдалылығын кеңейте отырып, геометриялық нивелирлеуден алынған биіктіктер туралы деректер қосылады.</w:t>
      </w:r>
    </w:p>
    <w:bookmarkEnd w:id="18"/>
    <w:bookmarkStart w:name="z35" w:id="19"/>
    <w:p>
      <w:pPr>
        <w:spacing w:after="0"/>
        <w:ind w:left="0"/>
        <w:jc w:val="both"/>
      </w:pPr>
      <w:r>
        <w:rPr>
          <w:rFonts w:ascii="Times New Roman"/>
          <w:b w:val="false"/>
          <w:i w:val="false"/>
          <w:color w:val="000000"/>
          <w:sz w:val="28"/>
        </w:rPr>
        <w:t>
      13. Құрама каталогқа осы Нұсқаулықтың 3-қосымшасында көрсетілген түсіндірме, қада белгілер мен центр типтерінің сызбалары, жоғарылау мен биіктіктер тізімі, алфавиттік көрсеткіш және нивелирлеу торабының сызбасы кіреді.</w:t>
      </w:r>
    </w:p>
    <w:bookmarkEnd w:id="19"/>
    <w:bookmarkStart w:name="z36" w:id="20"/>
    <w:p>
      <w:pPr>
        <w:spacing w:after="0"/>
        <w:ind w:left="0"/>
        <w:jc w:val="both"/>
      </w:pPr>
      <w:r>
        <w:rPr>
          <w:rFonts w:ascii="Times New Roman"/>
          <w:b w:val="false"/>
          <w:i w:val="false"/>
          <w:color w:val="000000"/>
          <w:sz w:val="28"/>
        </w:rPr>
        <w:t>
      14. Құрама каталогты ұйымдастыру масштабы 1:200 000 карта парақтары бойынша жүргізіледі. Әрбір каталогқа осы Нұсқаулықтың 3-қосымшасына сәйкес бірегей номенклатура мен атау беріледі.</w:t>
      </w:r>
    </w:p>
    <w:bookmarkEnd w:id="20"/>
    <w:bookmarkStart w:name="z37" w:id="21"/>
    <w:p>
      <w:pPr>
        <w:spacing w:after="0"/>
        <w:ind w:left="0"/>
        <w:jc w:val="both"/>
      </w:pPr>
      <w:r>
        <w:rPr>
          <w:rFonts w:ascii="Times New Roman"/>
          <w:b w:val="false"/>
          <w:i w:val="false"/>
          <w:color w:val="000000"/>
          <w:sz w:val="28"/>
        </w:rPr>
        <w:t>
      15. Каталогтың мұқабасын және титулдық бетін ресімдеу осы Нұсқаулыққа 3-қосымшаның 1 және 2-белгіленген нысандарына сәйкес орындалады.</w:t>
      </w:r>
    </w:p>
    <w:bookmarkEnd w:id="21"/>
    <w:bookmarkStart w:name="z38" w:id="22"/>
    <w:p>
      <w:pPr>
        <w:spacing w:after="0"/>
        <w:ind w:left="0"/>
        <w:jc w:val="left"/>
      </w:pPr>
      <w:r>
        <w:rPr>
          <w:rFonts w:ascii="Times New Roman"/>
          <w:b/>
          <w:i w:val="false"/>
          <w:color w:val="000000"/>
        </w:rPr>
        <w:t xml:space="preserve"> 3-тарау. Каталогқа енгізілген жұмыстардың түсіндірмесі мен тізбесі</w:t>
      </w:r>
    </w:p>
    <w:bookmarkEnd w:id="22"/>
    <w:bookmarkStart w:name="z39" w:id="23"/>
    <w:p>
      <w:pPr>
        <w:spacing w:after="0"/>
        <w:ind w:left="0"/>
        <w:jc w:val="both"/>
      </w:pPr>
      <w:r>
        <w:rPr>
          <w:rFonts w:ascii="Times New Roman"/>
          <w:b w:val="false"/>
          <w:i w:val="false"/>
          <w:color w:val="000000"/>
          <w:sz w:val="28"/>
        </w:rPr>
        <w:t>
      16. Осы Нұсқаулыққа 3 қосымша 4 нысанға сәйкес түсіндірмеде көрсетіледі:</w:t>
      </w:r>
    </w:p>
    <w:bookmarkEnd w:id="23"/>
    <w:bookmarkStart w:name="z40" w:id="24"/>
    <w:p>
      <w:pPr>
        <w:spacing w:after="0"/>
        <w:ind w:left="0"/>
        <w:jc w:val="both"/>
      </w:pPr>
      <w:r>
        <w:rPr>
          <w:rFonts w:ascii="Times New Roman"/>
          <w:b w:val="false"/>
          <w:i w:val="false"/>
          <w:color w:val="000000"/>
          <w:sz w:val="28"/>
        </w:rPr>
        <w:t>
      нивелирлеу пункттерінің биіктігі мен координаттар жүйесі;</w:t>
      </w:r>
    </w:p>
    <w:bookmarkEnd w:id="24"/>
    <w:bookmarkStart w:name="z41" w:id="25"/>
    <w:p>
      <w:pPr>
        <w:spacing w:after="0"/>
        <w:ind w:left="0"/>
        <w:jc w:val="both"/>
      </w:pPr>
      <w:r>
        <w:rPr>
          <w:rFonts w:ascii="Times New Roman"/>
          <w:b w:val="false"/>
          <w:i w:val="false"/>
          <w:color w:val="000000"/>
          <w:sz w:val="28"/>
        </w:rPr>
        <w:t>
      нивелирлеу өндірісі бойынша каталогқа енгізілген жұмыстардың тізбесінде далалық жұмыстарды орындаған объектілердің, ұйымдардың атаулары мен шифрлары және олардың орындалған жылы көрсетіледі;</w:t>
      </w:r>
    </w:p>
    <w:bookmarkEnd w:id="25"/>
    <w:bookmarkStart w:name="z42" w:id="26"/>
    <w:p>
      <w:pPr>
        <w:spacing w:after="0"/>
        <w:ind w:left="0"/>
        <w:jc w:val="both"/>
      </w:pPr>
      <w:r>
        <w:rPr>
          <w:rFonts w:ascii="Times New Roman"/>
          <w:b w:val="false"/>
          <w:i w:val="false"/>
          <w:color w:val="000000"/>
          <w:sz w:val="28"/>
        </w:rPr>
        <w:t>
      жұмыс сапасының сипаттамасы;</w:t>
      </w:r>
    </w:p>
    <w:bookmarkEnd w:id="26"/>
    <w:bookmarkStart w:name="z43" w:id="27"/>
    <w:p>
      <w:pPr>
        <w:spacing w:after="0"/>
        <w:ind w:left="0"/>
        <w:jc w:val="both"/>
      </w:pPr>
      <w:r>
        <w:rPr>
          <w:rFonts w:ascii="Times New Roman"/>
          <w:b w:val="false"/>
          <w:i w:val="false"/>
          <w:color w:val="000000"/>
          <w:sz w:val="28"/>
        </w:rPr>
        <w:t>
      рұқсат етілмейтін нивелирлік желілердің (учаскелердің) тізімі (каталогқа енгізілген жұмыстардан);</w:t>
      </w:r>
    </w:p>
    <w:bookmarkEnd w:id="27"/>
    <w:bookmarkStart w:name="z44" w:id="28"/>
    <w:p>
      <w:pPr>
        <w:spacing w:after="0"/>
        <w:ind w:left="0"/>
        <w:jc w:val="both"/>
      </w:pPr>
      <w:r>
        <w:rPr>
          <w:rFonts w:ascii="Times New Roman"/>
          <w:b w:val="false"/>
          <w:i w:val="false"/>
          <w:color w:val="000000"/>
          <w:sz w:val="28"/>
        </w:rPr>
        <w:t>
      масштабы 1:100 000 карта парағындағы нивелирлеу нүктелерінің тығыздығы кестесі;</w:t>
      </w:r>
    </w:p>
    <w:bookmarkEnd w:id="28"/>
    <w:bookmarkStart w:name="z45" w:id="29"/>
    <w:p>
      <w:pPr>
        <w:spacing w:after="0"/>
        <w:ind w:left="0"/>
        <w:jc w:val="both"/>
      </w:pPr>
      <w:r>
        <w:rPr>
          <w:rFonts w:ascii="Times New Roman"/>
          <w:b w:val="false"/>
          <w:i w:val="false"/>
          <w:color w:val="000000"/>
          <w:sz w:val="28"/>
        </w:rPr>
        <w:t>
      жергілікті жердегі пункттерді нивелирлік белгілермен бекіту туралы мәліметтер;</w:t>
      </w:r>
    </w:p>
    <w:bookmarkEnd w:id="29"/>
    <w:bookmarkStart w:name="z46" w:id="30"/>
    <w:p>
      <w:pPr>
        <w:spacing w:after="0"/>
        <w:ind w:left="0"/>
        <w:jc w:val="both"/>
      </w:pPr>
      <w:r>
        <w:rPr>
          <w:rFonts w:ascii="Times New Roman"/>
          <w:b w:val="false"/>
          <w:i w:val="false"/>
          <w:color w:val="000000"/>
          <w:sz w:val="28"/>
        </w:rPr>
        <w:t>
      далалық жұмыстарды орындаған объектілердің, ұйымдардың атаулары мен шифрларын, олардың орындалған жылын көрсете отырып, нивелирлеу тораптарының пункттерін зерттеу, қалпына келтіру бойынша жүргізілген жұмыстар туралы және жоғалған нивелирлеу пункттерінің каталогына орналастырылғандары туралы мәліметтер;</w:t>
      </w:r>
    </w:p>
    <w:bookmarkEnd w:id="30"/>
    <w:bookmarkStart w:name="z47" w:id="31"/>
    <w:p>
      <w:pPr>
        <w:spacing w:after="0"/>
        <w:ind w:left="0"/>
        <w:jc w:val="both"/>
      </w:pPr>
      <w:r>
        <w:rPr>
          <w:rFonts w:ascii="Times New Roman"/>
          <w:b w:val="false"/>
          <w:i w:val="false"/>
          <w:color w:val="000000"/>
          <w:sz w:val="28"/>
        </w:rPr>
        <w:t>
      себептерін көрсете отырып, каталогқа кірмеген нивелирлеу бойынша орындалған жұмыстардың тізбесі;</w:t>
      </w:r>
    </w:p>
    <w:bookmarkEnd w:id="31"/>
    <w:bookmarkStart w:name="z48" w:id="32"/>
    <w:p>
      <w:pPr>
        <w:spacing w:after="0"/>
        <w:ind w:left="0"/>
        <w:jc w:val="both"/>
      </w:pPr>
      <w:r>
        <w:rPr>
          <w:rFonts w:ascii="Times New Roman"/>
          <w:b w:val="false"/>
          <w:i w:val="false"/>
          <w:color w:val="000000"/>
          <w:sz w:val="28"/>
        </w:rPr>
        <w:t>
      нивелирлік желілерді каталогқа орналастыру тәртібі;</w:t>
      </w:r>
    </w:p>
    <w:bookmarkEnd w:id="32"/>
    <w:bookmarkStart w:name="z49" w:id="33"/>
    <w:p>
      <w:pPr>
        <w:spacing w:after="0"/>
        <w:ind w:left="0"/>
        <w:jc w:val="both"/>
      </w:pPr>
      <w:r>
        <w:rPr>
          <w:rFonts w:ascii="Times New Roman"/>
          <w:b w:val="false"/>
          <w:i w:val="false"/>
          <w:color w:val="000000"/>
          <w:sz w:val="28"/>
        </w:rPr>
        <w:t>
      каталогта қабылданған қысқартулардың тізімі.</w:t>
      </w:r>
    </w:p>
    <w:bookmarkEnd w:id="33"/>
    <w:bookmarkStart w:name="z50" w:id="34"/>
    <w:p>
      <w:pPr>
        <w:spacing w:after="0"/>
        <w:ind w:left="0"/>
        <w:jc w:val="both"/>
      </w:pPr>
      <w:r>
        <w:rPr>
          <w:rFonts w:ascii="Times New Roman"/>
          <w:b w:val="false"/>
          <w:i w:val="false"/>
          <w:color w:val="000000"/>
          <w:sz w:val="28"/>
        </w:rPr>
        <w:t>
      17. Осы Нұсқаулыққа 3-қосымшаның 5-нысанына сәйкес каталогқа енгізілген жұмыстар кластар бойынша олардың дәлдігінің кему тәртібімен орналастырылады. Бір кластың бірнеше жұмысы болған кезде, олар кері хронологиялық тәртіппен орналастырылады.</w:t>
      </w:r>
    </w:p>
    <w:bookmarkEnd w:id="34"/>
    <w:bookmarkStart w:name="z51" w:id="35"/>
    <w:p>
      <w:pPr>
        <w:spacing w:after="0"/>
        <w:ind w:left="0"/>
        <w:jc w:val="left"/>
      </w:pPr>
      <w:r>
        <w:rPr>
          <w:rFonts w:ascii="Times New Roman"/>
          <w:b/>
          <w:i w:val="false"/>
          <w:color w:val="000000"/>
        </w:rPr>
        <w:t xml:space="preserve"> 4-тарау. Нивелирлеу пункттерінің биіктіктері мен жоғарылау тізімі</w:t>
      </w:r>
    </w:p>
    <w:bookmarkEnd w:id="35"/>
    <w:bookmarkStart w:name="z52" w:id="36"/>
    <w:p>
      <w:pPr>
        <w:spacing w:after="0"/>
        <w:ind w:left="0"/>
        <w:jc w:val="both"/>
      </w:pPr>
      <w:r>
        <w:rPr>
          <w:rFonts w:ascii="Times New Roman"/>
          <w:b w:val="false"/>
          <w:i w:val="false"/>
          <w:color w:val="000000"/>
          <w:sz w:val="28"/>
        </w:rPr>
        <w:t>
      18. Нивелирлеу пункттерінің жоғарылау мен биіктіктерінің тізімі Нұсқаулыққа 3-қосымшаның 11-нысанына сәйкес жасалады.</w:t>
      </w:r>
    </w:p>
    <w:bookmarkEnd w:id="36"/>
    <w:bookmarkStart w:name="z53" w:id="37"/>
    <w:p>
      <w:pPr>
        <w:spacing w:after="0"/>
        <w:ind w:left="0"/>
        <w:jc w:val="both"/>
      </w:pPr>
      <w:r>
        <w:rPr>
          <w:rFonts w:ascii="Times New Roman"/>
          <w:b w:val="false"/>
          <w:i w:val="false"/>
          <w:color w:val="000000"/>
          <w:sz w:val="28"/>
        </w:rPr>
        <w:t>
      19. Пункттер тізімде нивелирлік желілер бойынша топталады. Нивелирлік желісі болып тұйық жүріс, жоғары кластардың пункттері арасындағы жеке жүріс, торап нүктелері арасындағы жүріс телімі немесе торап нүктелері арасы мен бастапқы пункт саналады.</w:t>
      </w:r>
    </w:p>
    <w:bookmarkEnd w:id="37"/>
    <w:bookmarkStart w:name="z54" w:id="38"/>
    <w:p>
      <w:pPr>
        <w:spacing w:after="0"/>
        <w:ind w:left="0"/>
        <w:jc w:val="both"/>
      </w:pPr>
      <w:r>
        <w:rPr>
          <w:rFonts w:ascii="Times New Roman"/>
          <w:b w:val="false"/>
          <w:i w:val="false"/>
          <w:color w:val="000000"/>
          <w:sz w:val="28"/>
        </w:rPr>
        <w:t>
      20. Нивелирлік желілер тізімге дәйекті түрде орналастырылады, үлестірілген аумақтың солтүстік-батыс бұрышынан бастап, оңтүстік-шығысқа қарай жалғасады, алдымен барлық I класты желілерді, содан кейін барлық II класты желілерді дәлдіктің төмендеу дәрежесі бойынша орналастырады. IV клас желілері III клас желілермен құрылған полигондарды ескере отырып орналастырылады, әр жолға реттік нөмір беріледі.</w:t>
      </w:r>
    </w:p>
    <w:bookmarkEnd w:id="38"/>
    <w:bookmarkStart w:name="z55" w:id="39"/>
    <w:p>
      <w:pPr>
        <w:spacing w:after="0"/>
        <w:ind w:left="0"/>
        <w:jc w:val="both"/>
      </w:pPr>
      <w:r>
        <w:rPr>
          <w:rFonts w:ascii="Times New Roman"/>
          <w:b w:val="false"/>
          <w:i w:val="false"/>
          <w:color w:val="000000"/>
          <w:sz w:val="28"/>
        </w:rPr>
        <w:t>
      21. Әр желінің тақырыбында желінің нөмірі, бастапқы және соңғы тармақтардың атаулары, нивелирлеу класы және каталог түсіндірмесінде тізімде көрсетілген жұмыс нөмірі болады.</w:t>
      </w:r>
    </w:p>
    <w:bookmarkEnd w:id="39"/>
    <w:bookmarkStart w:name="z56" w:id="40"/>
    <w:p>
      <w:pPr>
        <w:spacing w:after="0"/>
        <w:ind w:left="0"/>
        <w:jc w:val="both"/>
      </w:pPr>
      <w:r>
        <w:rPr>
          <w:rFonts w:ascii="Times New Roman"/>
          <w:b w:val="false"/>
          <w:i w:val="false"/>
          <w:color w:val="000000"/>
          <w:sz w:val="28"/>
        </w:rPr>
        <w:t>
      22. Каталогталған трапециядан тыс нивелир желісі тізімде шекарадан тыс бірінші нүктеге дейін берілген. Желінің тақырыбының астында каталогқа енгізілген учаскенің бастапқы және соңғы нүктелері жазылады.</w:t>
      </w:r>
    </w:p>
    <w:bookmarkEnd w:id="40"/>
    <w:bookmarkStart w:name="z57" w:id="41"/>
    <w:p>
      <w:pPr>
        <w:spacing w:after="0"/>
        <w:ind w:left="0"/>
        <w:jc w:val="both"/>
      </w:pPr>
      <w:r>
        <w:rPr>
          <w:rFonts w:ascii="Times New Roman"/>
          <w:b w:val="false"/>
          <w:i w:val="false"/>
          <w:color w:val="000000"/>
          <w:sz w:val="28"/>
        </w:rPr>
        <w:t>
      23. Жаңа нивелирлеумен жабылмаған, сақталған және жойылған пункттері бар бұрынғы жылдардағы I және II клас желілерінің нивелирлеу өткелдері мен учаскелері нивелирлеу класына қарамастан, олардың басынан аяғына дейін орналасу тәртібі бойынша байланысты желілердің соңында орналастырылады. Жаңа нивелирлеумен жабылмаған учаскелерден нивелирлік өтулер олардан кейін орналастырылады. Тақырыпта тізбе бойынша түсініктемеге енгізілген жұмыстың нөмірі, жүрістің класы, бастапқы және соңғы нивелирлеу пункттерінің (аспалы жүрістер үшін ― бастапқы) атауы көрсетіледі.</w:t>
      </w:r>
    </w:p>
    <w:bookmarkEnd w:id="41"/>
    <w:bookmarkStart w:name="z58" w:id="42"/>
    <w:p>
      <w:pPr>
        <w:spacing w:after="0"/>
        <w:ind w:left="0"/>
        <w:jc w:val="both"/>
      </w:pPr>
      <w:r>
        <w:rPr>
          <w:rFonts w:ascii="Times New Roman"/>
          <w:b w:val="false"/>
          <w:i w:val="false"/>
          <w:color w:val="000000"/>
          <w:sz w:val="28"/>
        </w:rPr>
        <w:t>
      24. Аспалы жүрістерден алынған нүктелердің биіктігі тізімде жұлдызшамен белгіленеді.</w:t>
      </w:r>
    </w:p>
    <w:bookmarkEnd w:id="42"/>
    <w:bookmarkStart w:name="z59" w:id="43"/>
    <w:p>
      <w:pPr>
        <w:spacing w:after="0"/>
        <w:ind w:left="0"/>
        <w:jc w:val="both"/>
      </w:pPr>
      <w:r>
        <w:rPr>
          <w:rFonts w:ascii="Times New Roman"/>
          <w:b w:val="false"/>
          <w:i w:val="false"/>
          <w:color w:val="000000"/>
          <w:sz w:val="28"/>
        </w:rPr>
        <w:t>
      25. Әр желінің ішінде нүктелер басынан аяғына дейін дәйекті түрде сызылады.</w:t>
      </w:r>
    </w:p>
    <w:bookmarkEnd w:id="43"/>
    <w:bookmarkStart w:name="z60" w:id="44"/>
    <w:p>
      <w:pPr>
        <w:spacing w:after="0"/>
        <w:ind w:left="0"/>
        <w:jc w:val="both"/>
      </w:pPr>
      <w:r>
        <w:rPr>
          <w:rFonts w:ascii="Times New Roman"/>
          <w:b w:val="false"/>
          <w:i w:val="false"/>
          <w:color w:val="000000"/>
          <w:sz w:val="28"/>
        </w:rPr>
        <w:t>
      26. Кластың дәлдік талаптарына сәйкес келмейтін нивелирлеу желілері төменгі клас ретінде жіктеледі. Желілер класының өзгеруі туралы ақпарат каталогқа енгізілген жұмыстар тізімінде көрсетіледі.</w:t>
      </w:r>
    </w:p>
    <w:bookmarkEnd w:id="44"/>
    <w:bookmarkStart w:name="z61" w:id="45"/>
    <w:p>
      <w:pPr>
        <w:spacing w:after="0"/>
        <w:ind w:left="0"/>
        <w:jc w:val="both"/>
      </w:pPr>
      <w:r>
        <w:rPr>
          <w:rFonts w:ascii="Times New Roman"/>
          <w:b w:val="false"/>
          <w:i w:val="false"/>
          <w:color w:val="000000"/>
          <w:sz w:val="28"/>
        </w:rPr>
        <w:t>
      27. Тізімдегі элементтердің жалпы нөмірленуі бар. Бірінші бағандағы тізімге элементтерді қайта енгізілген жағдайда (нивелирлік желілердің соңғы пункттерін), олар бастапқыда жақшаға берілген нөмірлермен белгіленеді.</w:t>
      </w:r>
    </w:p>
    <w:bookmarkEnd w:id="45"/>
    <w:bookmarkStart w:name="z62" w:id="46"/>
    <w:p>
      <w:pPr>
        <w:spacing w:after="0"/>
        <w:ind w:left="0"/>
        <w:jc w:val="both"/>
      </w:pPr>
      <w:r>
        <w:rPr>
          <w:rFonts w:ascii="Times New Roman"/>
          <w:b w:val="false"/>
          <w:i w:val="false"/>
          <w:color w:val="000000"/>
          <w:sz w:val="28"/>
        </w:rPr>
        <w:t>
      28. Бақылау қада белгілеріне реттік нөмірлер берілмейді, олар негізгі қада белгілерден кейін тізімге орналастырылады.</w:t>
      </w:r>
    </w:p>
    <w:bookmarkEnd w:id="46"/>
    <w:bookmarkStart w:name="z63" w:id="47"/>
    <w:p>
      <w:pPr>
        <w:spacing w:after="0"/>
        <w:ind w:left="0"/>
        <w:jc w:val="both"/>
      </w:pPr>
      <w:r>
        <w:rPr>
          <w:rFonts w:ascii="Times New Roman"/>
          <w:b w:val="false"/>
          <w:i w:val="false"/>
          <w:color w:val="000000"/>
          <w:sz w:val="28"/>
        </w:rPr>
        <w:t>
      29. Каталогқа енгізілген элементтердің атаулары (маркалар мен қада белгілердің нөмірлері) далалық жұмыстар кезінде тағайындалғандарға сәйкес келеді. Элементке географиялық объектінің атауы берілген кезде, ол басылымның соңғы жылындағы ең үлкен қол жетімді масштабтағы картаға сәйкес келеді.</w:t>
      </w:r>
    </w:p>
    <w:bookmarkEnd w:id="47"/>
    <w:bookmarkStart w:name="z64" w:id="48"/>
    <w:p>
      <w:pPr>
        <w:spacing w:after="0"/>
        <w:ind w:left="0"/>
        <w:jc w:val="both"/>
      </w:pPr>
      <w:r>
        <w:rPr>
          <w:rFonts w:ascii="Times New Roman"/>
          <w:b w:val="false"/>
          <w:i w:val="false"/>
          <w:color w:val="000000"/>
          <w:sz w:val="28"/>
        </w:rPr>
        <w:t>
      30. Координаттар каталогтарында көрсетілген қазірдің өзінде игерілген геодезиялық пункттердің атаулары өзгеріссіз қалады, бұрын берілген географиялық нысандардың атаулары өзгерген жағдайларды қоспағанда. Мұндай жағдайларда тармақтарға өзгерістерге сәйкес жаңа атаулар беріледі.</w:t>
      </w:r>
    </w:p>
    <w:bookmarkEnd w:id="48"/>
    <w:bookmarkStart w:name="z65" w:id="49"/>
    <w:p>
      <w:pPr>
        <w:spacing w:after="0"/>
        <w:ind w:left="0"/>
        <w:jc w:val="both"/>
      </w:pPr>
      <w:r>
        <w:rPr>
          <w:rFonts w:ascii="Times New Roman"/>
          <w:b w:val="false"/>
          <w:i w:val="false"/>
          <w:color w:val="000000"/>
          <w:sz w:val="28"/>
        </w:rPr>
        <w:t>
      31. Тізімнің 2-ші бағанында атаулар, нивелирлік белгінің түрі және қада белгінің типі көрсетіледі. Тану монолиттері немесе тану белгілері үшін "тану" немесе "тану б." белгілері қолданылады.</w:t>
      </w:r>
    </w:p>
    <w:bookmarkEnd w:id="49"/>
    <w:bookmarkStart w:name="z66" w:id="50"/>
    <w:p>
      <w:pPr>
        <w:spacing w:after="0"/>
        <w:ind w:left="0"/>
        <w:jc w:val="both"/>
      </w:pPr>
      <w:r>
        <w:rPr>
          <w:rFonts w:ascii="Times New Roman"/>
          <w:b w:val="false"/>
          <w:i w:val="false"/>
          <w:color w:val="000000"/>
          <w:sz w:val="28"/>
        </w:rPr>
        <w:t>
      32. Нивелирлік пункттердің орналасқан жерлерін сипаттамасы жоғарылау ведомостарынан немесе басқа бастапқы деректерден таңдалады және басылымның соңғы жылындағы ең үлкен масштабтағы картамен келісіледі. Елді мекендерден тыс орналасқан коодинатталған қада белгілер үшін, сондай-ақ триангуляциялық және полигонометриялық пункттер үшін сипаттамадан басқа, 1 метрге дейінгі дәлдікпен тікбұрышты координаттар көрсетіледі. Үйлестірілмеген белгілер үшін координаттар картадан 0,1 км дәлдікпен алынады.</w:t>
      </w:r>
    </w:p>
    <w:bookmarkEnd w:id="50"/>
    <w:bookmarkStart w:name="z67" w:id="51"/>
    <w:p>
      <w:pPr>
        <w:spacing w:after="0"/>
        <w:ind w:left="0"/>
        <w:jc w:val="both"/>
      </w:pPr>
      <w:r>
        <w:rPr>
          <w:rFonts w:ascii="Times New Roman"/>
          <w:b w:val="false"/>
          <w:i w:val="false"/>
          <w:color w:val="000000"/>
          <w:sz w:val="28"/>
        </w:rPr>
        <w:t>
      33. Елді мекендердегі немесе ірі инженерлік құрылыстарда салынған белгілердің координаттары каталогта көрсетілмейді.</w:t>
      </w:r>
    </w:p>
    <w:bookmarkEnd w:id="51"/>
    <w:bookmarkStart w:name="z68" w:id="52"/>
    <w:p>
      <w:pPr>
        <w:spacing w:after="0"/>
        <w:ind w:left="0"/>
        <w:jc w:val="both"/>
      </w:pPr>
      <w:r>
        <w:rPr>
          <w:rFonts w:ascii="Times New Roman"/>
          <w:b w:val="false"/>
          <w:i w:val="false"/>
          <w:color w:val="000000"/>
          <w:sz w:val="28"/>
        </w:rPr>
        <w:t>
      34. Нивелирлеу пункті тізімге қайта енгізілген жағдайда оның орналасқан жерінің сипаттамасы көрсетілмейді.</w:t>
      </w:r>
    </w:p>
    <w:bookmarkEnd w:id="52"/>
    <w:bookmarkStart w:name="z69" w:id="53"/>
    <w:p>
      <w:pPr>
        <w:spacing w:after="0"/>
        <w:ind w:left="0"/>
        <w:jc w:val="both"/>
      </w:pPr>
      <w:r>
        <w:rPr>
          <w:rFonts w:ascii="Times New Roman"/>
          <w:b w:val="false"/>
          <w:i w:val="false"/>
          <w:color w:val="000000"/>
          <w:sz w:val="28"/>
        </w:rPr>
        <w:t>
      35. Тізімдегі пункттерінің биіктігі берілген шамаларға дейін дөңгелектенеді. I, II, III және IV кластардың нивелирлік желілері үшін жоғарылаулар және түзетулер дөңгелектенбейді, биіктік түсіру тораптары үшін деректер көрсетілмейді.</w:t>
      </w:r>
    </w:p>
    <w:bookmarkEnd w:id="53"/>
    <w:bookmarkStart w:name="z70" w:id="54"/>
    <w:p>
      <w:pPr>
        <w:spacing w:after="0"/>
        <w:ind w:left="0"/>
        <w:jc w:val="both"/>
      </w:pPr>
      <w:r>
        <w:rPr>
          <w:rFonts w:ascii="Times New Roman"/>
          <w:b w:val="false"/>
          <w:i w:val="false"/>
          <w:color w:val="000000"/>
          <w:sz w:val="28"/>
        </w:rPr>
        <w:t>
      36. Геодезиялық пункттің биіктігі I центр маркасына жатпаса, оның астына түсініктеме беріледі. Пункттің орталығында нөмірленген маркасы болған жағдайда оның нөмірі биіктікте көрсетіледі.</w:t>
      </w:r>
    </w:p>
    <w:bookmarkEnd w:id="54"/>
    <w:bookmarkStart w:name="z71" w:id="55"/>
    <w:p>
      <w:pPr>
        <w:spacing w:after="0"/>
        <w:ind w:left="0"/>
        <w:jc w:val="left"/>
      </w:pPr>
      <w:r>
        <w:rPr>
          <w:rFonts w:ascii="Times New Roman"/>
          <w:b/>
          <w:i w:val="false"/>
          <w:color w:val="000000"/>
        </w:rPr>
        <w:t xml:space="preserve"> 5-тарау. Нивелирлік тораптың сұлбасы және нивелирлеу пункттерінің алфавиттік көрсеткіші</w:t>
      </w:r>
    </w:p>
    <w:bookmarkEnd w:id="55"/>
    <w:bookmarkStart w:name="z72" w:id="56"/>
    <w:p>
      <w:pPr>
        <w:spacing w:after="0"/>
        <w:ind w:left="0"/>
        <w:jc w:val="both"/>
      </w:pPr>
      <w:r>
        <w:rPr>
          <w:rFonts w:ascii="Times New Roman"/>
          <w:b w:val="false"/>
          <w:i w:val="false"/>
          <w:color w:val="000000"/>
          <w:sz w:val="28"/>
        </w:rPr>
        <w:t>
      37. Нивелирлік тораптың сұлбасы осы Нұсқаулыққа 3-қосымшаның 13-нысанында келтірілген үлгі бойынша масштабы 1:200 000 жасалады.</w:t>
      </w:r>
    </w:p>
    <w:bookmarkEnd w:id="56"/>
    <w:bookmarkStart w:name="z73" w:id="57"/>
    <w:p>
      <w:pPr>
        <w:spacing w:after="0"/>
        <w:ind w:left="0"/>
        <w:jc w:val="both"/>
      </w:pPr>
      <w:r>
        <w:rPr>
          <w:rFonts w:ascii="Times New Roman"/>
          <w:b w:val="false"/>
          <w:i w:val="false"/>
          <w:color w:val="000000"/>
          <w:sz w:val="28"/>
        </w:rPr>
        <w:t>
      38. Масштабы 1:200 000 каталогқа трапеция аумағында нивелирлік торабының жиі нысандар орналасқан жағдайда сұлба бірнеше парақта құрастырылады. Негізгі парақтан жеке объектілердің нивелирлік торабының сұлбалары қосымша мәліметтер алу үшін ірірек масштабта жасалады.</w:t>
      </w:r>
    </w:p>
    <w:bookmarkEnd w:id="57"/>
    <w:bookmarkStart w:name="z74" w:id="58"/>
    <w:p>
      <w:pPr>
        <w:spacing w:after="0"/>
        <w:ind w:left="0"/>
        <w:jc w:val="both"/>
      </w:pPr>
      <w:r>
        <w:rPr>
          <w:rFonts w:ascii="Times New Roman"/>
          <w:b w:val="false"/>
          <w:i w:val="false"/>
          <w:color w:val="000000"/>
          <w:sz w:val="28"/>
        </w:rPr>
        <w:t>
      39. Сұлбада барлық деңгей желілерінің, соның ішінде жоғарылау және биіктік тізіміне сәйкес нөмірлер көрсетіледі. Сонымен қатар, каталогқа енгізілген қада белгілер, маркалар және геодезиялық пункттер көрсетіледі. Нивелирлеу пункттерінің шартты белгілерінің жанында олардың нөмірлері немесе атаулары болады. Сұлбаға Қазақстан Республикасының Мемлекеттік шекарасы мен үлкен су кеңістіктерінің жаға сызықтары кіреді.</w:t>
      </w:r>
    </w:p>
    <w:bookmarkEnd w:id="58"/>
    <w:bookmarkStart w:name="z75" w:id="59"/>
    <w:p>
      <w:pPr>
        <w:spacing w:after="0"/>
        <w:ind w:left="0"/>
        <w:jc w:val="both"/>
      </w:pPr>
      <w:r>
        <w:rPr>
          <w:rFonts w:ascii="Times New Roman"/>
          <w:b w:val="false"/>
          <w:i w:val="false"/>
          <w:color w:val="000000"/>
          <w:sz w:val="28"/>
        </w:rPr>
        <w:t>
      40. Каталог картасы парағынан шегінен шығатын нивелирлік желілер, жиектеме сыртында орналасқан бірінші пунктіне дейін көрсетіледі.</w:t>
      </w:r>
    </w:p>
    <w:bookmarkEnd w:id="59"/>
    <w:bookmarkStart w:name="z76" w:id="60"/>
    <w:p>
      <w:pPr>
        <w:spacing w:after="0"/>
        <w:ind w:left="0"/>
        <w:jc w:val="both"/>
      </w:pPr>
      <w:r>
        <w:rPr>
          <w:rFonts w:ascii="Times New Roman"/>
          <w:b w:val="false"/>
          <w:i w:val="false"/>
          <w:color w:val="000000"/>
          <w:sz w:val="28"/>
        </w:rPr>
        <w:t>
      41. Сұлбада каталогтың тақырыбы, масштабы 1:50 000 трапецияларды бөлу торы, нөмірленген әр 10 сантиметрдегі координаталық тор белгілері, жиектемелер бұрыштарының географиялық координаттары, сондай-ақ шартты белгілері бар сандық және сызықтық масштабтары бар.</w:t>
      </w:r>
    </w:p>
    <w:bookmarkEnd w:id="60"/>
    <w:bookmarkStart w:name="z77" w:id="61"/>
    <w:p>
      <w:pPr>
        <w:spacing w:after="0"/>
        <w:ind w:left="0"/>
        <w:jc w:val="both"/>
      </w:pPr>
      <w:r>
        <w:rPr>
          <w:rFonts w:ascii="Times New Roman"/>
          <w:b w:val="false"/>
          <w:i w:val="false"/>
          <w:color w:val="000000"/>
          <w:sz w:val="28"/>
        </w:rPr>
        <w:t>
      42. Нивелирлеу пункттерінің атаулары мен нөмірлері, сондай-ақ шартты белгілердің мағынасын ашу, географиялық және координаталық торларды цифрлау картаның солтүстік және оңтүстік жиектемелерге паралель орналастырылады. Нивелирлеу пункттерінің атаулары мен нөмірлері олардың оң жағына бос жерде орнатылады, ал трапециялардың сыртқы жақтауларының жазулармен қиып өтуге рұқсат етілмейді.</w:t>
      </w:r>
    </w:p>
    <w:bookmarkEnd w:id="61"/>
    <w:bookmarkStart w:name="z78" w:id="62"/>
    <w:p>
      <w:pPr>
        <w:spacing w:after="0"/>
        <w:ind w:left="0"/>
        <w:jc w:val="both"/>
      </w:pPr>
      <w:r>
        <w:rPr>
          <w:rFonts w:ascii="Times New Roman"/>
          <w:b w:val="false"/>
          <w:i w:val="false"/>
          <w:color w:val="000000"/>
          <w:sz w:val="28"/>
        </w:rPr>
        <w:t>
      43. Бірнеше параққа сұлба жасау кезінде әрқайсысының мөлшері 70×70 сантиметрден аспайды. Әр парақта бет нөмірі, тақырыбы мен масштабы беріледі. Шартты белгілер мен сұлба парақтарының жалпы орналасу тек бірінші парақта беріледі.</w:t>
      </w:r>
    </w:p>
    <w:bookmarkEnd w:id="62"/>
    <w:bookmarkStart w:name="z79" w:id="63"/>
    <w:p>
      <w:pPr>
        <w:spacing w:after="0"/>
        <w:ind w:left="0"/>
        <w:jc w:val="both"/>
      </w:pPr>
      <w:r>
        <w:rPr>
          <w:rFonts w:ascii="Times New Roman"/>
          <w:b w:val="false"/>
          <w:i w:val="false"/>
          <w:color w:val="000000"/>
          <w:sz w:val="28"/>
        </w:rPr>
        <w:t>
      44. Нивелирлеу пункттерінің алфавиттік көрсеткіштері нивелирлеу белгілерінің атаулары мен нөмірлерінің өсуі бойынша құрастырылады. Әр тармақ үшін каталогтың түрі, нивелирлеу класы және нөмірі келтірілген. Атауы мен класы бірдей пункттер карта парағының номенклатурасы туралы қосымша ақпаратпен қамтамасыз етіледі.</w:t>
      </w:r>
    </w:p>
    <w:bookmarkEnd w:id="63"/>
    <w:bookmarkStart w:name="z80" w:id="64"/>
    <w:p>
      <w:pPr>
        <w:spacing w:after="0"/>
        <w:ind w:left="0"/>
        <w:jc w:val="both"/>
      </w:pPr>
      <w:r>
        <w:rPr>
          <w:rFonts w:ascii="Times New Roman"/>
          <w:b w:val="false"/>
          <w:i w:val="false"/>
          <w:color w:val="000000"/>
          <w:sz w:val="28"/>
        </w:rPr>
        <w:t>
      45. Бақылау қада белгілері алфавиттік көрсеткішке енгізілмейді.</w:t>
      </w:r>
    </w:p>
    <w:bookmarkEnd w:id="64"/>
    <w:bookmarkStart w:name="z81" w:id="65"/>
    <w:p>
      <w:pPr>
        <w:spacing w:after="0"/>
        <w:ind w:left="0"/>
        <w:jc w:val="left"/>
      </w:pPr>
      <w:r>
        <w:rPr>
          <w:rFonts w:ascii="Times New Roman"/>
          <w:b/>
          <w:i w:val="false"/>
          <w:color w:val="000000"/>
        </w:rPr>
        <w:t xml:space="preserve"> 6-тарау. І және ІІ кластарды нивелирлеу пункттерінің биіктіктер каталогтарын құрастыру</w:t>
      </w:r>
    </w:p>
    <w:bookmarkEnd w:id="65"/>
    <w:bookmarkStart w:name="z82" w:id="66"/>
    <w:p>
      <w:pPr>
        <w:spacing w:after="0"/>
        <w:ind w:left="0"/>
        <w:jc w:val="both"/>
      </w:pPr>
      <w:r>
        <w:rPr>
          <w:rFonts w:ascii="Times New Roman"/>
          <w:b w:val="false"/>
          <w:i w:val="false"/>
          <w:color w:val="000000"/>
          <w:sz w:val="28"/>
        </w:rPr>
        <w:t>
      46. I және II кластарды нивелирлеу пункттерінің биіктік каталогтары полигондар немесе нивелирлік желілер бойынша құрастырылады. Әрбір каталог жұмыс нысандарының нөмірлерін көрсете отырып, өзі құрастырылған географиялық ауданның аты беріледі. Каталогқа жеке нивелирлік желілер, бір немесе бірнеше полигондар желілері кіреді. Каталогты толтыру осы Нұсқаулықтың 4-қосымшасына сәйкес толтырылады.</w:t>
      </w:r>
    </w:p>
    <w:bookmarkEnd w:id="66"/>
    <w:bookmarkStart w:name="z83" w:id="67"/>
    <w:p>
      <w:pPr>
        <w:spacing w:after="0"/>
        <w:ind w:left="0"/>
        <w:jc w:val="both"/>
      </w:pPr>
      <w:r>
        <w:rPr>
          <w:rFonts w:ascii="Times New Roman"/>
          <w:b w:val="false"/>
          <w:i w:val="false"/>
          <w:color w:val="000000"/>
          <w:sz w:val="28"/>
        </w:rPr>
        <w:t>
      47. Каталогқа түсініктеме:</w:t>
      </w:r>
    </w:p>
    <w:bookmarkEnd w:id="67"/>
    <w:bookmarkStart w:name="z84" w:id="68"/>
    <w:p>
      <w:pPr>
        <w:spacing w:after="0"/>
        <w:ind w:left="0"/>
        <w:jc w:val="both"/>
      </w:pPr>
      <w:r>
        <w:rPr>
          <w:rFonts w:ascii="Times New Roman"/>
          <w:b w:val="false"/>
          <w:i w:val="false"/>
          <w:color w:val="000000"/>
          <w:sz w:val="28"/>
        </w:rPr>
        <w:t>
      нивелирлеу пункттерінің координаттары мен биіктіктерінің жүйесі;</w:t>
      </w:r>
    </w:p>
    <w:bookmarkEnd w:id="68"/>
    <w:bookmarkStart w:name="z85" w:id="69"/>
    <w:p>
      <w:pPr>
        <w:spacing w:after="0"/>
        <w:ind w:left="0"/>
        <w:jc w:val="both"/>
      </w:pPr>
      <w:r>
        <w:rPr>
          <w:rFonts w:ascii="Times New Roman"/>
          <w:b w:val="false"/>
          <w:i w:val="false"/>
          <w:color w:val="000000"/>
          <w:sz w:val="28"/>
        </w:rPr>
        <w:t>
      дала жұмыстарын орындаған ұйымдарды және орындалған жылын, жұмыс нысандарының атаулары мен шифрларын көрсету арқылы нивелирлік желілердің каталогына енгізілгендердің тізбесі;</w:t>
      </w:r>
    </w:p>
    <w:bookmarkEnd w:id="69"/>
    <w:bookmarkStart w:name="z86" w:id="70"/>
    <w:p>
      <w:pPr>
        <w:spacing w:after="0"/>
        <w:ind w:left="0"/>
        <w:jc w:val="both"/>
      </w:pPr>
      <w:r>
        <w:rPr>
          <w:rFonts w:ascii="Times New Roman"/>
          <w:b w:val="false"/>
          <w:i w:val="false"/>
          <w:color w:val="000000"/>
          <w:sz w:val="28"/>
        </w:rPr>
        <w:t>
      нивелирлеу әдістерінің сипаттамасы және пайдаланылатын құралдар туралы мәліметтер;</w:t>
      </w:r>
    </w:p>
    <w:bookmarkEnd w:id="70"/>
    <w:bookmarkStart w:name="z87" w:id="71"/>
    <w:p>
      <w:pPr>
        <w:spacing w:after="0"/>
        <w:ind w:left="0"/>
        <w:jc w:val="both"/>
      </w:pPr>
      <w:r>
        <w:rPr>
          <w:rFonts w:ascii="Times New Roman"/>
          <w:b w:val="false"/>
          <w:i w:val="false"/>
          <w:color w:val="000000"/>
          <w:sz w:val="28"/>
        </w:rPr>
        <w:t>
      далалық жұмыстардың дәлдігін сипаттау және теңестіру әдісі;</w:t>
      </w:r>
    </w:p>
    <w:bookmarkEnd w:id="71"/>
    <w:bookmarkStart w:name="z88" w:id="72"/>
    <w:p>
      <w:pPr>
        <w:spacing w:after="0"/>
        <w:ind w:left="0"/>
        <w:jc w:val="both"/>
      </w:pPr>
      <w:r>
        <w:rPr>
          <w:rFonts w:ascii="Times New Roman"/>
          <w:b w:val="false"/>
          <w:i w:val="false"/>
          <w:color w:val="000000"/>
          <w:sz w:val="28"/>
        </w:rPr>
        <w:t>
      центр типтері мен орналасқан жерлерін қоса алғанда, бастапқы пункттер туралы деректер;</w:t>
      </w:r>
    </w:p>
    <w:bookmarkEnd w:id="72"/>
    <w:bookmarkStart w:name="z89" w:id="73"/>
    <w:p>
      <w:pPr>
        <w:spacing w:after="0"/>
        <w:ind w:left="0"/>
        <w:jc w:val="both"/>
      </w:pPr>
      <w:r>
        <w:rPr>
          <w:rFonts w:ascii="Times New Roman"/>
          <w:b w:val="false"/>
          <w:i w:val="false"/>
          <w:color w:val="000000"/>
          <w:sz w:val="28"/>
        </w:rPr>
        <w:t>
      жергілікті жерде нивелирлеу пункттерін орнату туралы мәліметтер;</w:t>
      </w:r>
    </w:p>
    <w:bookmarkEnd w:id="73"/>
    <w:bookmarkStart w:name="z90" w:id="74"/>
    <w:p>
      <w:pPr>
        <w:spacing w:after="0"/>
        <w:ind w:left="0"/>
        <w:jc w:val="both"/>
      </w:pPr>
      <w:r>
        <w:rPr>
          <w:rFonts w:ascii="Times New Roman"/>
          <w:b w:val="false"/>
          <w:i w:val="false"/>
          <w:color w:val="000000"/>
          <w:sz w:val="28"/>
        </w:rPr>
        <w:t>
      нивелирлік торап пункттерін тексеру туралы мәліметтер;</w:t>
      </w:r>
    </w:p>
    <w:bookmarkEnd w:id="74"/>
    <w:bookmarkStart w:name="z91" w:id="75"/>
    <w:p>
      <w:pPr>
        <w:spacing w:after="0"/>
        <w:ind w:left="0"/>
        <w:jc w:val="both"/>
      </w:pPr>
      <w:r>
        <w:rPr>
          <w:rFonts w:ascii="Times New Roman"/>
          <w:b w:val="false"/>
          <w:i w:val="false"/>
          <w:color w:val="000000"/>
          <w:sz w:val="28"/>
        </w:rPr>
        <w:t>
      каталогқа қабылданған қысқартулар тізімі қамтиды.</w:t>
      </w:r>
    </w:p>
    <w:bookmarkEnd w:id="75"/>
    <w:bookmarkStart w:name="z92" w:id="76"/>
    <w:p>
      <w:pPr>
        <w:spacing w:after="0"/>
        <w:ind w:left="0"/>
        <w:jc w:val="both"/>
      </w:pPr>
      <w:r>
        <w:rPr>
          <w:rFonts w:ascii="Times New Roman"/>
          <w:b w:val="false"/>
          <w:i w:val="false"/>
          <w:color w:val="000000"/>
          <w:sz w:val="28"/>
        </w:rPr>
        <w:t>
      48. Нивелирлеу пункттерінің биіктіктері мен жоғарылаулары тізімі олардың орналасу тәртібімен нивелирлеу желілері бойынша топталады. Жеке полигонды құрайтын желілердің ішінен бірінші болып солтүстік-батыс бұрышта орналасқаны көрсетіледі, содан кейін осы Нұсқаулыққа 4-қосымша 8-нысанға сәйкес сағат тілімен жүреді.</w:t>
      </w:r>
    </w:p>
    <w:bookmarkEnd w:id="76"/>
    <w:bookmarkStart w:name="z93" w:id="77"/>
    <w:p>
      <w:pPr>
        <w:spacing w:after="0"/>
        <w:ind w:left="0"/>
        <w:jc w:val="both"/>
      </w:pPr>
      <w:r>
        <w:rPr>
          <w:rFonts w:ascii="Times New Roman"/>
          <w:b w:val="false"/>
          <w:i w:val="false"/>
          <w:color w:val="000000"/>
          <w:sz w:val="28"/>
        </w:rPr>
        <w:t>
      49. Тізімдегі нивелирлеу желілер каталогта бірнеше полигон болған кезде жалпы сұлбаның солтүстік-батыс бұрышынан бастап полигондарды қалыптастыру бойынша реттеледі.</w:t>
      </w:r>
    </w:p>
    <w:bookmarkEnd w:id="77"/>
    <w:bookmarkStart w:name="z94" w:id="78"/>
    <w:p>
      <w:pPr>
        <w:spacing w:after="0"/>
        <w:ind w:left="0"/>
        <w:jc w:val="both"/>
      </w:pPr>
      <w:r>
        <w:rPr>
          <w:rFonts w:ascii="Times New Roman"/>
          <w:b w:val="false"/>
          <w:i w:val="false"/>
          <w:color w:val="000000"/>
          <w:sz w:val="28"/>
        </w:rPr>
        <w:t>
      50. Жеке желіге кіретін пункттер тобының алдында желі нөмірі, оның атауы, нивелирлік класы және жүргізген жылын көрсететін тақырыпша орналастырылады. Полигон нөмірі каталогта берілген нөмірмен полигонға нивелирлік желі кірген кезде тақырыптың соңына қосылады.</w:t>
      </w:r>
    </w:p>
    <w:bookmarkEnd w:id="78"/>
    <w:bookmarkStart w:name="z95" w:id="79"/>
    <w:p>
      <w:pPr>
        <w:spacing w:after="0"/>
        <w:ind w:left="0"/>
        <w:jc w:val="both"/>
      </w:pPr>
      <w:r>
        <w:rPr>
          <w:rFonts w:ascii="Times New Roman"/>
          <w:b w:val="false"/>
          <w:i w:val="false"/>
          <w:color w:val="000000"/>
          <w:sz w:val="28"/>
        </w:rPr>
        <w:t>
      51. Нивелирлеу пункттері туралы барлық деректер нивелирлеу тораптарын теңестіргеннен кейін биіктіктер мен жоғарылау ведомостарынан көшіріледі.</w:t>
      </w:r>
    </w:p>
    <w:bookmarkEnd w:id="79"/>
    <w:bookmarkStart w:name="z96" w:id="80"/>
    <w:p>
      <w:pPr>
        <w:spacing w:after="0"/>
        <w:ind w:left="0"/>
        <w:jc w:val="both"/>
      </w:pPr>
      <w:r>
        <w:rPr>
          <w:rFonts w:ascii="Times New Roman"/>
          <w:b w:val="false"/>
          <w:i w:val="false"/>
          <w:color w:val="000000"/>
          <w:sz w:val="28"/>
        </w:rPr>
        <w:t>
      52. Биіктіктер мен жоғарылау тізіміндегі әрбір нивелирлеу пунктінің өзіндік бірегей реттік нөмірі болады. Екі немесе одан да көп нивелирлік желілерге кіретін тармақтар тізімге алғаш енгізілген кезде оларға берілген бірдей реттік нөмірлермен ұсынылады. Пункттің орналасқан жерінің сипаттамасы осы Нұсқаулықтың 34-тармағының нұсқауларына сәйкес жасалады.</w:t>
      </w:r>
    </w:p>
    <w:bookmarkEnd w:id="80"/>
    <w:bookmarkStart w:name="z97" w:id="81"/>
    <w:p>
      <w:pPr>
        <w:spacing w:after="0"/>
        <w:ind w:left="0"/>
        <w:jc w:val="both"/>
      </w:pPr>
      <w:r>
        <w:rPr>
          <w:rFonts w:ascii="Times New Roman"/>
          <w:b w:val="false"/>
          <w:i w:val="false"/>
          <w:color w:val="000000"/>
          <w:sz w:val="28"/>
        </w:rPr>
        <w:t>
      53. Бақылау қада белгілердің реттік нөмірлері болмайды және негізгі қада белгілерден кейін тізімге орналастырылады. Олардың биіктіктері жұлдызшамен белгіленеді.</w:t>
      </w:r>
    </w:p>
    <w:bookmarkEnd w:id="81"/>
    <w:bookmarkStart w:name="z98" w:id="82"/>
    <w:p>
      <w:pPr>
        <w:spacing w:after="0"/>
        <w:ind w:left="0"/>
        <w:jc w:val="both"/>
      </w:pPr>
      <w:r>
        <w:rPr>
          <w:rFonts w:ascii="Times New Roman"/>
          <w:b w:val="false"/>
          <w:i w:val="false"/>
          <w:color w:val="000000"/>
          <w:sz w:val="28"/>
        </w:rPr>
        <w:t>
      54. Нивелирлеу пункттерінің алфавиттік көрсеткішіне пункттердің атаулары немесе нөмірлері, белгілердің түрлері, каталог бойынша нөмір және осы Нұсқаулыққа 4-қосымшаның 9-нысанымен келісілген масштабы 1:100 000 трапециялардың номенклатурасы енгізіледі. Алдымен пункттерді атаулармен, содан кейін нивелирлеу нөмірлі пункттерін олардың нөмірлерін өсу ретімен реттеледі.</w:t>
      </w:r>
    </w:p>
    <w:bookmarkEnd w:id="82"/>
    <w:bookmarkStart w:name="z99" w:id="83"/>
    <w:p>
      <w:pPr>
        <w:spacing w:after="0"/>
        <w:ind w:left="0"/>
        <w:jc w:val="both"/>
      </w:pPr>
      <w:r>
        <w:rPr>
          <w:rFonts w:ascii="Times New Roman"/>
          <w:b w:val="false"/>
          <w:i w:val="false"/>
          <w:color w:val="000000"/>
          <w:sz w:val="28"/>
        </w:rPr>
        <w:t>
      55. Нивелирлік желілерінің сұлбасы осы Нұсқаулыққа 4-қосымшаның 10-нысанына сәйкес нивелирлік торабының тығыздығына байланысты масштабы 1:300 000, 1:500 000 немесе 1:1 000 000 жасалады. Сұлбада барлық қада белгілерді көрсете отырып, каталогқа енгізілген барлық нивелирлеу желісі жазылады. Сұлба географиялық сызбамен, тақырыппен, сандық масштабпен және шартты белгілермен толықтырылады.</w:t>
      </w:r>
    </w:p>
    <w:bookmarkEnd w:id="83"/>
    <w:bookmarkStart w:name="z100" w:id="84"/>
    <w:p>
      <w:pPr>
        <w:spacing w:after="0"/>
        <w:ind w:left="0"/>
        <w:jc w:val="left"/>
      </w:pPr>
      <w:r>
        <w:rPr>
          <w:rFonts w:ascii="Times New Roman"/>
          <w:b/>
          <w:i w:val="false"/>
          <w:color w:val="000000"/>
        </w:rPr>
        <w:t xml:space="preserve"> 7-тарау. Нивелирлеу пункттері биіктіктерінің құрама каталогтарына қосымшыларды құрастыру</w:t>
      </w:r>
    </w:p>
    <w:bookmarkEnd w:id="84"/>
    <w:bookmarkStart w:name="z101" w:id="85"/>
    <w:p>
      <w:pPr>
        <w:spacing w:after="0"/>
        <w:ind w:left="0"/>
        <w:jc w:val="both"/>
      </w:pPr>
      <w:r>
        <w:rPr>
          <w:rFonts w:ascii="Times New Roman"/>
          <w:b w:val="false"/>
          <w:i w:val="false"/>
          <w:color w:val="000000"/>
          <w:sz w:val="28"/>
        </w:rPr>
        <w:t>
      56. Құрама каталогтарға қосымшалар жаңа нивелирлік тораптарды теңестіру мен жүргізу және оларға жатқызылған алаңдарда ескі нивелирлік тораптарды қайта теңестіру жөніндегі жұмыстардың аяқталуына қарай, сондай-ақ мемлекеттік нивелирлік торап пункттерін тексеру және қалпына келтіру жөніндегі жұмыстарға байланысты құрылады.</w:t>
      </w:r>
    </w:p>
    <w:bookmarkEnd w:id="85"/>
    <w:bookmarkStart w:name="z102" w:id="86"/>
    <w:p>
      <w:pPr>
        <w:spacing w:after="0"/>
        <w:ind w:left="0"/>
        <w:jc w:val="both"/>
      </w:pPr>
      <w:r>
        <w:rPr>
          <w:rFonts w:ascii="Times New Roman"/>
          <w:b w:val="false"/>
          <w:i w:val="false"/>
          <w:color w:val="000000"/>
          <w:sz w:val="28"/>
        </w:rPr>
        <w:t>
      57. Жаңа нивелирлік белгілердің саны 50% асқанда немесе ескі нивелирлік желілерді жартысынан астамы теңестірлгенде Каталог қайта құрастырылуға жатады.</w:t>
      </w:r>
    </w:p>
    <w:bookmarkEnd w:id="86"/>
    <w:bookmarkStart w:name="z103" w:id="87"/>
    <w:p>
      <w:pPr>
        <w:spacing w:after="0"/>
        <w:ind w:left="0"/>
        <w:jc w:val="both"/>
      </w:pPr>
      <w:r>
        <w:rPr>
          <w:rFonts w:ascii="Times New Roman"/>
          <w:b w:val="false"/>
          <w:i w:val="false"/>
          <w:color w:val="000000"/>
          <w:sz w:val="28"/>
        </w:rPr>
        <w:t>
      58. Осы Нұсқаулықтың 5-қосымшаға сәйкес қосымша құрама каталогқа:</w:t>
      </w:r>
    </w:p>
    <w:bookmarkEnd w:id="87"/>
    <w:bookmarkStart w:name="z104" w:id="88"/>
    <w:p>
      <w:pPr>
        <w:spacing w:after="0"/>
        <w:ind w:left="0"/>
        <w:jc w:val="both"/>
      </w:pPr>
      <w:r>
        <w:rPr>
          <w:rFonts w:ascii="Times New Roman"/>
          <w:b w:val="false"/>
          <w:i w:val="false"/>
          <w:color w:val="000000"/>
          <w:sz w:val="28"/>
        </w:rPr>
        <w:t>
      түсініктеме;</w:t>
      </w:r>
    </w:p>
    <w:bookmarkEnd w:id="88"/>
    <w:bookmarkStart w:name="z105" w:id="89"/>
    <w:p>
      <w:pPr>
        <w:spacing w:after="0"/>
        <w:ind w:left="0"/>
        <w:jc w:val="both"/>
      </w:pPr>
      <w:r>
        <w:rPr>
          <w:rFonts w:ascii="Times New Roman"/>
          <w:b w:val="false"/>
          <w:i w:val="false"/>
          <w:color w:val="000000"/>
          <w:sz w:val="28"/>
        </w:rPr>
        <w:t>
      құрама каталогтағы өзгертулер ведомосы;</w:t>
      </w:r>
    </w:p>
    <w:bookmarkEnd w:id="89"/>
    <w:bookmarkStart w:name="z106" w:id="90"/>
    <w:p>
      <w:pPr>
        <w:spacing w:after="0"/>
        <w:ind w:left="0"/>
        <w:jc w:val="both"/>
      </w:pPr>
      <w:r>
        <w:rPr>
          <w:rFonts w:ascii="Times New Roman"/>
          <w:b w:val="false"/>
          <w:i w:val="false"/>
          <w:color w:val="000000"/>
          <w:sz w:val="28"/>
        </w:rPr>
        <w:t>
      центрлер мен қада белгілер типтерінің сызбалары;</w:t>
      </w:r>
    </w:p>
    <w:bookmarkEnd w:id="90"/>
    <w:bookmarkStart w:name="z107" w:id="91"/>
    <w:p>
      <w:pPr>
        <w:spacing w:after="0"/>
        <w:ind w:left="0"/>
        <w:jc w:val="both"/>
      </w:pPr>
      <w:r>
        <w:rPr>
          <w:rFonts w:ascii="Times New Roman"/>
          <w:b w:val="false"/>
          <w:i w:val="false"/>
          <w:color w:val="000000"/>
          <w:sz w:val="28"/>
        </w:rPr>
        <w:t>
      нивелирлеу пункттерінің биіктіктері мен жоғарылау тізімі;</w:t>
      </w:r>
    </w:p>
    <w:bookmarkEnd w:id="91"/>
    <w:bookmarkStart w:name="z108" w:id="92"/>
    <w:p>
      <w:pPr>
        <w:spacing w:after="0"/>
        <w:ind w:left="0"/>
        <w:jc w:val="both"/>
      </w:pPr>
      <w:r>
        <w:rPr>
          <w:rFonts w:ascii="Times New Roman"/>
          <w:b w:val="false"/>
          <w:i w:val="false"/>
          <w:color w:val="000000"/>
          <w:sz w:val="28"/>
        </w:rPr>
        <w:t>
      нивелирлеу пункттерінің алфавиттік көрсеткіші.</w:t>
      </w:r>
    </w:p>
    <w:bookmarkEnd w:id="92"/>
    <w:bookmarkStart w:name="z109" w:id="93"/>
    <w:p>
      <w:pPr>
        <w:spacing w:after="0"/>
        <w:ind w:left="0"/>
        <w:jc w:val="both"/>
      </w:pPr>
      <w:r>
        <w:rPr>
          <w:rFonts w:ascii="Times New Roman"/>
          <w:b w:val="false"/>
          <w:i w:val="false"/>
          <w:color w:val="000000"/>
          <w:sz w:val="28"/>
        </w:rPr>
        <w:t>
      нивелирлік торап сұлбасы бөлімдерден құрылады.</w:t>
      </w:r>
    </w:p>
    <w:bookmarkEnd w:id="93"/>
    <w:bookmarkStart w:name="z110" w:id="94"/>
    <w:p>
      <w:pPr>
        <w:spacing w:after="0"/>
        <w:ind w:left="0"/>
        <w:jc w:val="both"/>
      </w:pPr>
      <w:r>
        <w:rPr>
          <w:rFonts w:ascii="Times New Roman"/>
          <w:b w:val="false"/>
          <w:i w:val="false"/>
          <w:color w:val="000000"/>
          <w:sz w:val="28"/>
        </w:rPr>
        <w:t>
      59. Құрама каталог және оны толықтыру осы Нұсқаулықтың 5-қосымшасының 1 және 2-нысандары бойынша мұқабаны және титулдық парақты қамтиды. Толықтырудың титулдық бетінде осы Нұсқаулықтың 5-қосымшасының 2-нысанына сәйкес "Қосымшаны тек негізгі құрама каталогпен бірге пайдалану" деген жазу көрсетіледі.</w:t>
      </w:r>
    </w:p>
    <w:bookmarkEnd w:id="94"/>
    <w:bookmarkStart w:name="z111" w:id="95"/>
    <w:p>
      <w:pPr>
        <w:spacing w:after="0"/>
        <w:ind w:left="0"/>
        <w:jc w:val="both"/>
      </w:pPr>
      <w:r>
        <w:rPr>
          <w:rFonts w:ascii="Times New Roman"/>
          <w:b w:val="false"/>
          <w:i w:val="false"/>
          <w:color w:val="000000"/>
          <w:sz w:val="28"/>
        </w:rPr>
        <w:t>
      60. Қосымшаға түсініктеме қамтиды:</w:t>
      </w:r>
    </w:p>
    <w:bookmarkEnd w:id="95"/>
    <w:bookmarkStart w:name="z112" w:id="96"/>
    <w:p>
      <w:pPr>
        <w:spacing w:after="0"/>
        <w:ind w:left="0"/>
        <w:jc w:val="both"/>
      </w:pPr>
      <w:r>
        <w:rPr>
          <w:rFonts w:ascii="Times New Roman"/>
          <w:b w:val="false"/>
          <w:i w:val="false"/>
          <w:color w:val="000000"/>
          <w:sz w:val="28"/>
        </w:rPr>
        <w:t>
      Қосымшаның түсіндірмесі мыналарды қамтиды:</w:t>
      </w:r>
    </w:p>
    <w:bookmarkEnd w:id="96"/>
    <w:bookmarkStart w:name="z113" w:id="97"/>
    <w:p>
      <w:pPr>
        <w:spacing w:after="0"/>
        <w:ind w:left="0"/>
        <w:jc w:val="both"/>
      </w:pPr>
      <w:r>
        <w:rPr>
          <w:rFonts w:ascii="Times New Roman"/>
          <w:b w:val="false"/>
          <w:i w:val="false"/>
          <w:color w:val="000000"/>
          <w:sz w:val="28"/>
        </w:rPr>
        <w:t>
      құрама каталогтың тиісті тізбесінен жұмыстарды нөмірлеуді жалғастыру;</w:t>
      </w:r>
    </w:p>
    <w:bookmarkEnd w:id="97"/>
    <w:bookmarkStart w:name="z114" w:id="98"/>
    <w:p>
      <w:pPr>
        <w:spacing w:after="0"/>
        <w:ind w:left="0"/>
        <w:jc w:val="both"/>
      </w:pPr>
      <w:r>
        <w:rPr>
          <w:rFonts w:ascii="Times New Roman"/>
          <w:b w:val="false"/>
          <w:i w:val="false"/>
          <w:color w:val="000000"/>
          <w:sz w:val="28"/>
        </w:rPr>
        <w:t>
      құрама каталог жасалғаннан кейінгі кезеңдегі пункттерді тексеру және қалпына келтіру туралы мәліметтер;</w:t>
      </w:r>
    </w:p>
    <w:bookmarkEnd w:id="98"/>
    <w:bookmarkStart w:name="z115" w:id="99"/>
    <w:p>
      <w:pPr>
        <w:spacing w:after="0"/>
        <w:ind w:left="0"/>
        <w:jc w:val="both"/>
      </w:pPr>
      <w:r>
        <w:rPr>
          <w:rFonts w:ascii="Times New Roman"/>
          <w:b w:val="false"/>
          <w:i w:val="false"/>
          <w:color w:val="000000"/>
          <w:sz w:val="28"/>
        </w:rPr>
        <w:t>
      теңестірілген нивелирлік желілердің тізімі.</w:t>
      </w:r>
    </w:p>
    <w:bookmarkEnd w:id="99"/>
    <w:bookmarkStart w:name="z116" w:id="100"/>
    <w:p>
      <w:pPr>
        <w:spacing w:after="0"/>
        <w:ind w:left="0"/>
        <w:jc w:val="both"/>
      </w:pPr>
      <w:r>
        <w:rPr>
          <w:rFonts w:ascii="Times New Roman"/>
          <w:b w:val="false"/>
          <w:i w:val="false"/>
          <w:color w:val="000000"/>
          <w:sz w:val="28"/>
        </w:rPr>
        <w:t>
      61. Өзгерістер ведомосы осы Нұсқаулықтың 5-қосымшасының 7-нысанына сәйкес тексеру, пункттерді және қайта теңестіру материалдарын қалпына келтіру деректері негізінде жасалады.</w:t>
      </w:r>
    </w:p>
    <w:bookmarkEnd w:id="100"/>
    <w:bookmarkStart w:name="z117" w:id="101"/>
    <w:p>
      <w:pPr>
        <w:spacing w:after="0"/>
        <w:ind w:left="0"/>
        <w:jc w:val="both"/>
      </w:pPr>
      <w:r>
        <w:rPr>
          <w:rFonts w:ascii="Times New Roman"/>
          <w:b w:val="false"/>
          <w:i w:val="false"/>
          <w:color w:val="000000"/>
          <w:sz w:val="28"/>
        </w:rPr>
        <w:t>
      62. Ведомоста биіктігі, кластығы немесе тұрған жері сипаттамасы өзгерген пункттер, аты өзгертілген, жоғалған және нивелирленген геодезиялық пункттер тіркеледі. Өзгертілген тармақтарда олардың бастапқы реттік нөмірлері сақталады.</w:t>
      </w:r>
    </w:p>
    <w:bookmarkEnd w:id="101"/>
    <w:bookmarkStart w:name="z118" w:id="102"/>
    <w:p>
      <w:pPr>
        <w:spacing w:after="0"/>
        <w:ind w:left="0"/>
        <w:jc w:val="both"/>
      </w:pPr>
      <w:r>
        <w:rPr>
          <w:rFonts w:ascii="Times New Roman"/>
          <w:b w:val="false"/>
          <w:i w:val="false"/>
          <w:color w:val="000000"/>
          <w:sz w:val="28"/>
        </w:rPr>
        <w:t>
      63. Нивелирлеу пункттерінің биіктіктері мен жоғарылау тізімі осы Нұсқаулықтың 4-тарауына сәйкес қалыптастырылады және құрама каталогта ұсынылмаған жаңа нивелирлеу желілерінің пункттерін қамтиды. Тармақтарды нөмірлеу осы Нұсқаулықтың 5-қосымшасының 8-нысанына сәйкес құрама каталогтан жалғасады.</w:t>
      </w:r>
    </w:p>
    <w:bookmarkEnd w:id="102"/>
    <w:bookmarkStart w:name="z119" w:id="103"/>
    <w:p>
      <w:pPr>
        <w:spacing w:after="0"/>
        <w:ind w:left="0"/>
        <w:jc w:val="both"/>
      </w:pPr>
      <w:r>
        <w:rPr>
          <w:rFonts w:ascii="Times New Roman"/>
          <w:b w:val="false"/>
          <w:i w:val="false"/>
          <w:color w:val="000000"/>
          <w:sz w:val="28"/>
        </w:rPr>
        <w:t>
      64. Алфавиттік көрсеткіш осы Нұсқаулықтың 45-тармағына сәйкес толтырылады.</w:t>
      </w:r>
    </w:p>
    <w:bookmarkEnd w:id="103"/>
    <w:bookmarkStart w:name="z120" w:id="104"/>
    <w:p>
      <w:pPr>
        <w:spacing w:after="0"/>
        <w:ind w:left="0"/>
        <w:jc w:val="both"/>
      </w:pPr>
      <w:r>
        <w:rPr>
          <w:rFonts w:ascii="Times New Roman"/>
          <w:b w:val="false"/>
          <w:i w:val="false"/>
          <w:color w:val="000000"/>
          <w:sz w:val="28"/>
        </w:rPr>
        <w:t>
      65. Нивелирлеу тораптың сұлбасы осы Нұсқаулықтың 5-тарауына сәйкес рәсімделеді. Осы Нұсқаулыққа 5-қосымшаның 10-нысанына сәйкес сұлбаға құрама каталог жасалғаннан кейін салынған және нұсқаулыққа сәйкес тізімге енгізілген жаңа нивелирлік желілер белгіленеді.</w:t>
      </w:r>
    </w:p>
    <w:bookmarkEnd w:id="1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Нивелирлеу пункттерінің</w:t>
            </w:r>
            <w:r>
              <w:br/>
            </w:r>
            <w:r>
              <w:rPr>
                <w:rFonts w:ascii="Times New Roman"/>
                <w:b w:val="false"/>
                <w:i w:val="false"/>
                <w:color w:val="000000"/>
                <w:sz w:val="20"/>
              </w:rPr>
              <w:t>биіктік каталогтарын жасау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122" w:id="105"/>
    <w:p>
      <w:pPr>
        <w:spacing w:after="0"/>
        <w:ind w:left="0"/>
        <w:jc w:val="left"/>
      </w:pPr>
      <w:r>
        <w:rPr>
          <w:rFonts w:ascii="Times New Roman"/>
          <w:b/>
          <w:i w:val="false"/>
          <w:color w:val="000000"/>
        </w:rPr>
        <w:t xml:space="preserve"> Нивелирлеу пункттері биіктіктерінің каталогтарына сұлбаларды сызуға арналған шартты белгілер</w:t>
      </w:r>
    </w:p>
    <w:bookmarkEnd w:id="105"/>
    <w:p>
      <w:pPr>
        <w:spacing w:after="0"/>
        <w:ind w:left="0"/>
        <w:jc w:val="left"/>
      </w:pPr>
      <w:r>
        <w:br/>
      </w:r>
    </w:p>
    <w:p>
      <w:pPr>
        <w:spacing w:after="0"/>
        <w:ind w:left="0"/>
        <w:jc w:val="both"/>
      </w:pPr>
      <w:r>
        <w:drawing>
          <wp:inline distT="0" distB="0" distL="0" distR="0">
            <wp:extent cx="62865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86500" cy="882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Нивелирлеу пункттерінің</w:t>
            </w:r>
            <w:r>
              <w:br/>
            </w:r>
            <w:r>
              <w:rPr>
                <w:rFonts w:ascii="Times New Roman"/>
                <w:b w:val="false"/>
                <w:i w:val="false"/>
                <w:color w:val="000000"/>
                <w:sz w:val="20"/>
              </w:rPr>
              <w:t>биіктік каталогтарын жасау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Нивелирлеу пункттері биіктіктерінің каталогтарына сұлбаларды рәсімдеуге арналған қаріптердің үлгілері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Қаріптердің үлгілері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Қаріптердің көлемдері,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Қаріптердің</w:t>
            </w:r>
          </w:p>
          <w:p>
            <w:pPr>
              <w:spacing w:after="20"/>
              <w:ind w:left="20"/>
              <w:jc w:val="both"/>
            </w:pPr>
            <w:r>
              <w:rPr>
                <w:rFonts w:ascii="Times New Roman"/>
                <w:b w:val="false"/>
                <w:i w:val="false"/>
                <w:color w:val="000000"/>
                <w:sz w:val="20"/>
              </w:rPr>
              <w:t>
индекстері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Жазылатын нысандардың атаулары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бас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Сұлбаның тақырыбы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 New Roman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Сұлбаның тақырыбы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L-43-XII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 New Roman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Сұлбаның тақырыбындағы трапецияның номенклатурасы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бас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 New Roman (қанық)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 масштабтағы трапецияның номенклатурасы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 В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масштабтағы трапецияның номенклатурасы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орналасу картограммасына тақырып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орналасу картограммасына тақырып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масштабы, сызықтық масштабты цифрлау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белгілердің кестелеріне арналған тақырып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 New Roman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Сұлба парақтарының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2–ші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Парақтардың орналасу картограммасындағы жазулар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 кестесіндегі белгілердің жазулары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тордың шығулары мен сұлба жиектемелерінің бұрыштарын цифрлау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Arial Narrow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Километрлік торды цифрлау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6"/>
          <w:p>
            <w:pPr>
              <w:spacing w:after="20"/>
              <w:ind w:left="20"/>
              <w:jc w:val="both"/>
            </w:pPr>
            <w:r>
              <w:rPr>
                <w:rFonts w:ascii="Times New Roman"/>
                <w:b w:val="false"/>
                <w:i w:val="false"/>
                <w:color w:val="000000"/>
                <w:sz w:val="20"/>
              </w:rPr>
              <w:t>
2050</w:t>
            </w:r>
          </w:p>
          <w:bookmarkEnd w:id="106"/>
          <w:p>
            <w:pPr>
              <w:spacing w:after="20"/>
              <w:ind w:left="20"/>
              <w:jc w:val="both"/>
            </w:pPr>
            <w:r>
              <w:rPr>
                <w:rFonts w:ascii="Times New Roman"/>
                <w:b w:val="false"/>
                <w:i w:val="false"/>
                <w:color w:val="000000"/>
                <w:sz w:val="20"/>
              </w:rPr>
              <w:t>
Көктөбе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және ІІ кластарды нивелирлеу пункттерінің нөмірлері (атаулары). І және ІІ кластардың нивелирлік желілерінің атаулары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7"/>
          <w:p>
            <w:pPr>
              <w:spacing w:after="20"/>
              <w:ind w:left="20"/>
              <w:jc w:val="both"/>
            </w:pPr>
            <w:r>
              <w:rPr>
                <w:rFonts w:ascii="Times New Roman"/>
                <w:b w:val="false"/>
                <w:i w:val="false"/>
                <w:color w:val="000000"/>
                <w:sz w:val="20"/>
              </w:rPr>
              <w:t>
3830</w:t>
            </w:r>
          </w:p>
          <w:bookmarkEnd w:id="107"/>
          <w:p>
            <w:pPr>
              <w:spacing w:after="20"/>
              <w:ind w:left="20"/>
              <w:jc w:val="both"/>
            </w:pPr>
            <w:r>
              <w:rPr>
                <w:rFonts w:ascii="Times New Roman"/>
                <w:b w:val="false"/>
                <w:i w:val="false"/>
                <w:color w:val="000000"/>
                <w:sz w:val="20"/>
              </w:rPr>
              <w:t>
Үшқұдық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және IV кластарды нивелирлеу пункттерінің нөмірлері (атаулары)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8"/>
          <w:p>
            <w:pPr>
              <w:spacing w:after="20"/>
              <w:ind w:left="20"/>
              <w:jc w:val="both"/>
            </w:pPr>
            <w:r>
              <w:rPr>
                <w:rFonts w:ascii="Times New Roman"/>
                <w:b w:val="false"/>
                <w:i w:val="false"/>
                <w:color w:val="000000"/>
                <w:sz w:val="20"/>
              </w:rPr>
              <w:t>
385</w:t>
            </w:r>
          </w:p>
          <w:bookmarkEnd w:id="108"/>
          <w:p>
            <w:pPr>
              <w:spacing w:after="20"/>
              <w:ind w:left="20"/>
              <w:jc w:val="both"/>
            </w:pPr>
            <w:r>
              <w:rPr>
                <w:rFonts w:ascii="Times New Roman"/>
                <w:b w:val="false"/>
                <w:i w:val="false"/>
                <w:color w:val="000000"/>
                <w:sz w:val="20"/>
              </w:rPr>
              <w:t>
Сарыбұлақ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9"/>
          <w:p>
            <w:pPr>
              <w:spacing w:after="20"/>
              <w:ind w:left="20"/>
              <w:jc w:val="both"/>
            </w:pPr>
            <w:r>
              <w:rPr>
                <w:rFonts w:ascii="Times New Roman"/>
                <w:b w:val="false"/>
                <w:i w:val="false"/>
                <w:color w:val="000000"/>
                <w:sz w:val="20"/>
              </w:rPr>
              <w:t>
Times New Roman</w:t>
            </w:r>
          </w:p>
          <w:bookmarkEnd w:id="109"/>
          <w:p>
            <w:pPr>
              <w:spacing w:after="20"/>
              <w:ind w:left="20"/>
              <w:jc w:val="both"/>
            </w:pPr>
            <w:r>
              <w:rPr>
                <w:rFonts w:ascii="Times New Roman"/>
                <w:b w:val="false"/>
                <w:i w:val="false"/>
                <w:color w:val="000000"/>
                <w:sz w:val="20"/>
              </w:rPr>
              <w:t>
(курсив)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 сақталмаған пункттердің нөмірлері (атаулары)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0"/>
          <w:p>
            <w:pPr>
              <w:spacing w:after="20"/>
              <w:ind w:left="20"/>
              <w:jc w:val="both"/>
            </w:pPr>
            <w:r>
              <w:rPr>
                <w:rFonts w:ascii="Times New Roman"/>
                <w:b w:val="false"/>
                <w:i w:val="false"/>
                <w:color w:val="000000"/>
                <w:sz w:val="20"/>
              </w:rPr>
              <w:t>
Arial Narrow</w:t>
            </w:r>
          </w:p>
          <w:bookmarkEnd w:id="110"/>
          <w:p>
            <w:pPr>
              <w:spacing w:after="20"/>
              <w:ind w:left="20"/>
              <w:jc w:val="both"/>
            </w:pPr>
            <w:r>
              <w:rPr>
                <w:rFonts w:ascii="Times New Roman"/>
                <w:b w:val="false"/>
                <w:i w:val="false"/>
                <w:color w:val="000000"/>
                <w:sz w:val="20"/>
              </w:rPr>
              <w:t>
(курсив)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грифі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1"/>
          <w:p>
            <w:pPr>
              <w:spacing w:after="20"/>
              <w:ind w:left="20"/>
              <w:jc w:val="both"/>
            </w:pPr>
            <w:r>
              <w:rPr>
                <w:rFonts w:ascii="Times New Roman"/>
                <w:b w:val="false"/>
                <w:i w:val="false"/>
                <w:color w:val="000000"/>
                <w:sz w:val="20"/>
              </w:rPr>
              <w:t>
Arial Narrow</w:t>
            </w:r>
          </w:p>
          <w:bookmarkEnd w:id="111"/>
          <w:p>
            <w:pPr>
              <w:spacing w:after="20"/>
              <w:ind w:left="20"/>
              <w:jc w:val="both"/>
            </w:pPr>
            <w:r>
              <w:rPr>
                <w:rFonts w:ascii="Times New Roman"/>
                <w:b w:val="false"/>
                <w:i w:val="false"/>
                <w:color w:val="000000"/>
                <w:sz w:val="20"/>
              </w:rPr>
              <w:t>
(курсив)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бас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 New Roman (курсив)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кеңістіктерінің атаулары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бас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2"/>
          <w:p>
            <w:pPr>
              <w:spacing w:after="20"/>
              <w:ind w:left="20"/>
              <w:jc w:val="both"/>
            </w:pPr>
            <w:r>
              <w:rPr>
                <w:rFonts w:ascii="Times New Roman"/>
                <w:b w:val="false"/>
                <w:i w:val="false"/>
                <w:color w:val="000000"/>
                <w:sz w:val="20"/>
              </w:rPr>
              <w:t>
Times New Roman</w:t>
            </w:r>
          </w:p>
          <w:bookmarkEnd w:id="112"/>
          <w:p>
            <w:pPr>
              <w:spacing w:after="20"/>
              <w:ind w:left="20"/>
              <w:jc w:val="both"/>
            </w:pPr>
            <w:r>
              <w:rPr>
                <w:rFonts w:ascii="Times New Roman"/>
                <w:b w:val="false"/>
                <w:i w:val="false"/>
                <w:color w:val="000000"/>
                <w:sz w:val="20"/>
              </w:rPr>
              <w:t>
(курсив)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кеңістіктерінің атаулары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Arial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атаулары (жиектемелердің сыртында жазылады)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Нивелирлеу пункттерінің</w:t>
            </w:r>
            <w:r>
              <w:br/>
            </w:r>
            <w:r>
              <w:rPr>
                <w:rFonts w:ascii="Times New Roman"/>
                <w:b w:val="false"/>
                <w:i w:val="false"/>
                <w:color w:val="000000"/>
                <w:sz w:val="20"/>
              </w:rPr>
              <w:t>биіктік каталогтарын жасау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3"/>
          <w:p>
            <w:pPr>
              <w:spacing w:after="20"/>
              <w:ind w:left="20"/>
              <w:jc w:val="both"/>
            </w:pPr>
            <w:r>
              <w:rPr>
                <w:rFonts w:ascii="Times New Roman"/>
                <w:b w:val="false"/>
                <w:i w:val="false"/>
                <w:color w:val="000000"/>
                <w:sz w:val="20"/>
              </w:rPr>
              <w:t>
____________________________________________</w:t>
            </w:r>
          </w:p>
          <w:bookmarkEnd w:id="113"/>
          <w:p>
            <w:pPr>
              <w:spacing w:after="20"/>
              <w:ind w:left="20"/>
              <w:jc w:val="both"/>
            </w:pPr>
            <w:r>
              <w:rPr>
                <w:rFonts w:ascii="Times New Roman"/>
                <w:b w:val="false"/>
                <w:i w:val="false"/>
                <w:color w:val="000000"/>
                <w:sz w:val="20"/>
              </w:rPr>
              <w:t>(орындаушының атауы)</w:t>
            </w:r>
          </w:p>
          <w:p>
            <w:pPr>
              <w:spacing w:after="20"/>
              <w:ind w:left="20"/>
              <w:jc w:val="both"/>
            </w:pPr>
            <w:r>
              <w:rPr>
                <w:rFonts w:ascii="Times New Roman"/>
                <w:b w:val="false"/>
                <w:i w:val="false"/>
                <w:color w:val="000000"/>
                <w:sz w:val="20"/>
              </w:rPr>
              <w:t>
№ ___ дана</w:t>
            </w:r>
          </w:p>
          <w:p>
            <w:pPr>
              <w:spacing w:after="20"/>
              <w:ind w:left="20"/>
              <w:jc w:val="both"/>
            </w:pPr>
            <w:r>
              <w:rPr>
                <w:rFonts w:ascii="Times New Roman"/>
                <w:b w:val="false"/>
                <w:i w:val="false"/>
                <w:color w:val="000000"/>
                <w:sz w:val="20"/>
              </w:rPr>
              <w:t>1:200 000 МАСШТАБТАҒЫ КАРТА ПАРАҒЫНА</w:t>
            </w:r>
          </w:p>
          <w:p>
            <w:pPr>
              <w:spacing w:after="20"/>
              <w:ind w:left="20"/>
              <w:jc w:val="both"/>
            </w:pPr>
            <w:r>
              <w:rPr>
                <w:rFonts w:ascii="Times New Roman"/>
                <w:b w:val="false"/>
                <w:i w:val="false"/>
                <w:color w:val="000000"/>
                <w:sz w:val="20"/>
              </w:rPr>
              <w:t>НИВЕЛИРЛЕУ ПУНКТТЕРІ БИІКТІКТЕРІНІҢ</w:t>
            </w:r>
          </w:p>
          <w:p>
            <w:pPr>
              <w:spacing w:after="20"/>
              <w:ind w:left="20"/>
              <w:jc w:val="both"/>
            </w:pPr>
            <w:r>
              <w:rPr>
                <w:rFonts w:ascii="Times New Roman"/>
                <w:b w:val="false"/>
                <w:i w:val="false"/>
                <w:color w:val="000000"/>
                <w:sz w:val="20"/>
              </w:rPr>
              <w:t>ҚҰРАМА КАТАЛОГЫ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(орындаушы басшысының Т. А. Ә. және қолы)</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 _______________20____ ж.</w:t>
            </w:r>
          </w:p>
          <w:p>
            <w:pPr>
              <w:spacing w:after="20"/>
              <w:ind w:left="20"/>
              <w:jc w:val="both"/>
            </w:pPr>
            <w:r>
              <w:rPr>
                <w:rFonts w:ascii="Times New Roman"/>
                <w:b w:val="false"/>
                <w:i w:val="false"/>
                <w:color w:val="000000"/>
                <w:sz w:val="20"/>
              </w:rPr>
              <w:t>_____________ _____ жыл</w:t>
            </w:r>
          </w:p>
          <w:p>
            <w:pPr>
              <w:spacing w:after="0"/>
              <w:ind w:left="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(орындаушының атауы)</w:t>
            </w:r>
          </w:p>
          <w:p>
            <w:pPr>
              <w:spacing w:after="20"/>
              <w:ind w:left="20"/>
              <w:jc w:val="both"/>
            </w:pPr>
            <w:r>
              <w:rPr>
                <w:rFonts w:ascii="Times New Roman"/>
                <w:b w:val="false"/>
                <w:i w:val="false"/>
                <w:color w:val="000000"/>
                <w:sz w:val="20"/>
              </w:rPr>
              <w:t>№ ___ дана</w:t>
            </w:r>
          </w:p>
          <w:p>
            <w:pPr>
              <w:spacing w:after="20"/>
              <w:ind w:left="20"/>
              <w:jc w:val="both"/>
            </w:pPr>
            <w:r>
              <w:rPr>
                <w:rFonts w:ascii="Times New Roman"/>
                <w:b w:val="false"/>
                <w:i w:val="false"/>
                <w:color w:val="000000"/>
                <w:sz w:val="20"/>
              </w:rPr>
              <w:t>1:200 000 МАСШТАБТАҒЫ КАРТА ПАРАҒЫНА</w:t>
            </w:r>
          </w:p>
          <w:p>
            <w:pPr>
              <w:spacing w:after="20"/>
              <w:ind w:left="20"/>
              <w:jc w:val="both"/>
            </w:pPr>
            <w:r>
              <w:rPr>
                <w:rFonts w:ascii="Times New Roman"/>
                <w:b w:val="false"/>
                <w:i w:val="false"/>
                <w:color w:val="000000"/>
                <w:sz w:val="20"/>
              </w:rPr>
              <w:t>НИВЕЛИРЛЕУ ПУНКТТЕРІ БИІКТІКТЕРІНІҢ</w:t>
            </w:r>
          </w:p>
          <w:p>
            <w:pPr>
              <w:spacing w:after="20"/>
              <w:ind w:left="20"/>
              <w:jc w:val="both"/>
            </w:pPr>
            <w:r>
              <w:rPr>
                <w:rFonts w:ascii="Times New Roman"/>
                <w:b w:val="false"/>
                <w:i w:val="false"/>
                <w:color w:val="000000"/>
                <w:sz w:val="20"/>
              </w:rPr>
              <w:t>ҚҰРАМА КАТАЛОГЫ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(Бас инженер)</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(Басшы)</w:t>
            </w:r>
          </w:p>
          <w:p>
            <w:pPr>
              <w:spacing w:after="20"/>
              <w:ind w:left="20"/>
              <w:jc w:val="both"/>
            </w:pP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(орындаушы басшысының Т.А.Ә. және қолы)</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 _______________20____ ж.</w:t>
            </w:r>
          </w:p>
          <w:p>
            <w:pPr>
              <w:spacing w:after="20"/>
              <w:ind w:left="20"/>
              <w:jc w:val="both"/>
            </w:pPr>
            <w:r>
              <w:rPr>
                <w:rFonts w:ascii="Times New Roman"/>
                <w:b w:val="false"/>
                <w:i w:val="false"/>
                <w:color w:val="000000"/>
                <w:sz w:val="20"/>
              </w:rPr>
              <w:t>_____________ _____ жыл</w:t>
            </w:r>
          </w:p>
          <w:p>
            <w:pPr>
              <w:spacing w:after="0"/>
              <w:ind w:left="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141" w:id="114"/>
    <w:p>
      <w:pPr>
        <w:spacing w:after="0"/>
        <w:ind w:left="0"/>
        <w:jc w:val="left"/>
      </w:pPr>
      <w:r>
        <w:rPr>
          <w:rFonts w:ascii="Times New Roman"/>
          <w:b/>
          <w:i w:val="false"/>
          <w:color w:val="000000"/>
        </w:rPr>
        <w:t xml:space="preserve"> МАЗМҰНЫ</w:t>
      </w:r>
    </w:p>
    <w:bookmarkEnd w:id="1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Каталогқа енгізілген жұмыстардың тізбесі………………….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пункттерінің биіктіктері мен жоғарылау тізімі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пункттерінің алфавиттік көрсеткіші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143" w:id="115"/>
    <w:p>
      <w:pPr>
        <w:spacing w:after="0"/>
        <w:ind w:left="0"/>
        <w:jc w:val="left"/>
      </w:pPr>
      <w:r>
        <w:rPr>
          <w:rFonts w:ascii="Times New Roman"/>
          <w:b/>
          <w:i w:val="false"/>
          <w:color w:val="000000"/>
        </w:rPr>
        <w:t xml:space="preserve"> ТҮСІНІКТЕМЕ</w:t>
      </w:r>
    </w:p>
    <w:bookmarkEnd w:id="115"/>
    <w:p>
      <w:pPr>
        <w:spacing w:after="0"/>
        <w:ind w:left="0"/>
        <w:jc w:val="left"/>
      </w:pPr>
    </w:p>
    <w:p>
      <w:pPr>
        <w:spacing w:after="0"/>
        <w:ind w:left="0"/>
        <w:jc w:val="both"/>
      </w:pPr>
      <w:r>
        <w:rPr>
          <w:rFonts w:ascii="Times New Roman"/>
          <w:b w:val="false"/>
          <w:i w:val="false"/>
          <w:color w:val="000000"/>
          <w:sz w:val="28"/>
        </w:rPr>
        <w:t>
      ____________________________________________________ нивелирлеу</w:t>
      </w:r>
    </w:p>
    <w:p>
      <w:pPr>
        <w:spacing w:after="0"/>
        <w:ind w:left="0"/>
        <w:jc w:val="both"/>
      </w:pPr>
      <w:r>
        <w:rPr>
          <w:rFonts w:ascii="Times New Roman"/>
          <w:b w:val="false"/>
          <w:i w:val="false"/>
          <w:color w:val="000000"/>
          <w:sz w:val="28"/>
        </w:rPr>
        <w:t xml:space="preserve">       пункттерінің биіктіктері мен жоғарылауынан тұрады.</w:t>
      </w:r>
    </w:p>
    <w:p>
      <w:pPr>
        <w:spacing w:after="0"/>
        <w:ind w:left="0"/>
        <w:jc w:val="both"/>
      </w:pPr>
      <w:r>
        <w:rPr>
          <w:rFonts w:ascii="Times New Roman"/>
          <w:b w:val="false"/>
          <w:i w:val="false"/>
          <w:color w:val="000000"/>
          <w:sz w:val="28"/>
        </w:rPr>
        <w:t xml:space="preserve">       Пункттердің биіктіктері _________________________ жүйесінде берілген.</w:t>
      </w:r>
    </w:p>
    <w:p>
      <w:pPr>
        <w:spacing w:after="0"/>
        <w:ind w:left="0"/>
        <w:jc w:val="both"/>
      </w:pPr>
      <w:r>
        <w:rPr>
          <w:rFonts w:ascii="Times New Roman"/>
          <w:b w:val="false"/>
          <w:i w:val="false"/>
          <w:color w:val="000000"/>
          <w:sz w:val="28"/>
        </w:rPr>
        <w:t xml:space="preserve">       _____________________________________________ координаттар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146" w:id="116"/>
    <w:p>
      <w:pPr>
        <w:spacing w:after="0"/>
        <w:ind w:left="0"/>
        <w:jc w:val="left"/>
      </w:pPr>
      <w:r>
        <w:rPr>
          <w:rFonts w:ascii="Times New Roman"/>
          <w:b/>
          <w:i w:val="false"/>
          <w:color w:val="000000"/>
        </w:rPr>
        <w:t xml:space="preserve"> Каталогқа енгізілген жұмыстардың тізбесі</w:t>
      </w:r>
    </w:p>
    <w:bookmarkEnd w:id="116"/>
    <w:p>
      <w:pPr>
        <w:spacing w:after="0"/>
        <w:ind w:left="0"/>
        <w:jc w:val="left"/>
      </w:pPr>
    </w:p>
    <w:p>
      <w:pPr>
        <w:spacing w:after="0"/>
        <w:ind w:left="0"/>
        <w:jc w:val="both"/>
      </w:pPr>
      <w:r>
        <w:rPr>
          <w:rFonts w:ascii="Times New Roman"/>
          <w:b w:val="false"/>
          <w:i w:val="false"/>
          <w:color w:val="000000"/>
          <w:sz w:val="28"/>
        </w:rPr>
        <w:t>
      № 1. ________________________________________________________</w:t>
      </w:r>
    </w:p>
    <w:p>
      <w:pPr>
        <w:spacing w:after="0"/>
        <w:ind w:left="0"/>
        <w:jc w:val="both"/>
      </w:pPr>
      <w:r>
        <w:rPr>
          <w:rFonts w:ascii="Times New Roman"/>
          <w:b w:val="false"/>
          <w:i w:val="false"/>
          <w:color w:val="000000"/>
          <w:sz w:val="28"/>
        </w:rPr>
        <w:t xml:space="preserve">       № 2. ________________________________________________________</w:t>
      </w:r>
    </w:p>
    <w:p>
      <w:pPr>
        <w:spacing w:after="0"/>
        <w:ind w:left="0"/>
        <w:jc w:val="both"/>
      </w:pPr>
      <w:r>
        <w:rPr>
          <w:rFonts w:ascii="Times New Roman"/>
          <w:b w:val="false"/>
          <w:i w:val="false"/>
          <w:color w:val="000000"/>
          <w:sz w:val="28"/>
        </w:rPr>
        <w:t xml:space="preserve">       № 3. 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bookmarkStart w:name="z149" w:id="117"/>
    <w:p>
      <w:pPr>
        <w:spacing w:after="0"/>
        <w:ind w:left="0"/>
        <w:jc w:val="left"/>
      </w:pPr>
      <w:r>
        <w:rPr>
          <w:rFonts w:ascii="Times New Roman"/>
          <w:b/>
          <w:i w:val="false"/>
          <w:color w:val="000000"/>
        </w:rPr>
        <w:t xml:space="preserve"> Жұмыс сапасына сипаттама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 желінің (нысанның, ауданның, телімнің)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1 км–не орташа квадраттық қателер,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теңестірулерден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класты нивелирлеу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bookmarkStart w:name="z151" w:id="118"/>
    <w:p>
      <w:pPr>
        <w:spacing w:after="0"/>
        <w:ind w:left="0"/>
        <w:jc w:val="left"/>
      </w:pPr>
      <w:r>
        <w:rPr>
          <w:rFonts w:ascii="Times New Roman"/>
          <w:b/>
          <w:i w:val="false"/>
          <w:color w:val="000000"/>
        </w:rPr>
        <w:t xml:space="preserve"> Рұқсат етілмейтін үйлеспеушіліктері бар (каталогқа енгізілген жұмыстардан) нивелирлік желілердің (телімдердің) тізімі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 масштабтағы карта парағының номенкла-турасы, жұмыс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Нивелирлік желінің немесе телімнің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орындаған ұйым атауы, жүргізген жылы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телімнің (секцияның), ұзындығы, 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үйлеспеушіліктер, 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етілмейтін үйлеспеуші-ліктері бар аралық нивелирлеу пункттер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етілетіні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bookmarkStart w:name="z153" w:id="119"/>
    <w:p>
      <w:pPr>
        <w:spacing w:after="0"/>
        <w:ind w:left="0"/>
        <w:jc w:val="left"/>
      </w:pPr>
      <w:r>
        <w:rPr>
          <w:rFonts w:ascii="Times New Roman"/>
          <w:b/>
          <w:i w:val="false"/>
          <w:color w:val="000000"/>
        </w:rPr>
        <w:t xml:space="preserve"> 1:100 000 масштабтағы карта парағындағы нивелирлеу пункттері жиілігінің кестесі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парағы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0"/>
          <w:p>
            <w:pPr>
              <w:spacing w:after="20"/>
              <w:ind w:left="20"/>
              <w:jc w:val="both"/>
            </w:pPr>
            <w:r>
              <w:rPr>
                <w:rFonts w:ascii="Times New Roman"/>
                <w:b w:val="false"/>
                <w:i w:val="false"/>
                <w:color w:val="000000"/>
                <w:sz w:val="20"/>
              </w:rPr>
              <w:t>
Барлығы</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Бір пунктке ауданы, кв. км</w:t>
            </w:r>
          </w:p>
          <w:p>
            <w:pPr>
              <w:spacing w:after="20"/>
              <w:ind w:left="20"/>
              <w:jc w:val="both"/>
            </w:pPr>
            <w:r>
              <w:rPr>
                <w:rFonts w:ascii="Times New Roman"/>
                <w:b w:val="false"/>
                <w:i w:val="false"/>
                <w:color w:val="000000"/>
                <w:sz w:val="20"/>
              </w:rPr>
              <w:t>
1:100 000 ш.км масштабтағы карта парағының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bookmarkStart w:name="z157" w:id="121"/>
    <w:p>
      <w:pPr>
        <w:spacing w:after="0"/>
        <w:ind w:left="0"/>
        <w:jc w:val="left"/>
      </w:pPr>
      <w:r>
        <w:rPr>
          <w:rFonts w:ascii="Times New Roman"/>
          <w:b/>
          <w:i w:val="false"/>
          <w:color w:val="000000"/>
        </w:rPr>
        <w:t xml:space="preserve"> Каталогқа енгізілмеген жұмыстардың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2"/>
          <w:p>
            <w:pPr>
              <w:spacing w:after="20"/>
              <w:ind w:left="20"/>
              <w:jc w:val="both"/>
            </w:pPr>
            <w:r>
              <w:rPr>
                <w:rFonts w:ascii="Times New Roman"/>
                <w:b w:val="false"/>
                <w:i w:val="false"/>
                <w:color w:val="000000"/>
                <w:sz w:val="20"/>
              </w:rPr>
              <w:t>
р/б</w:t>
            </w:r>
          </w:p>
          <w:bookmarkEnd w:id="12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1:100 000 масштабтағы карта парағының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 класы, қашан және кім орындаған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себеп-термен каталогқа енгізілмеген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bookmarkStart w:name="z160" w:id="123"/>
    <w:p>
      <w:pPr>
        <w:spacing w:after="0"/>
        <w:ind w:left="0"/>
        <w:jc w:val="left"/>
      </w:pPr>
      <w:r>
        <w:rPr>
          <w:rFonts w:ascii="Times New Roman"/>
          <w:b/>
          <w:i w:val="false"/>
          <w:color w:val="000000"/>
        </w:rPr>
        <w:t xml:space="preserve"> Қабылданған қысқартулар тізімі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қысқартулар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bookmarkStart w:name="z162" w:id="124"/>
    <w:p>
      <w:pPr>
        <w:spacing w:after="0"/>
        <w:ind w:left="0"/>
        <w:jc w:val="left"/>
      </w:pPr>
      <w:r>
        <w:rPr>
          <w:rFonts w:ascii="Times New Roman"/>
          <w:b/>
          <w:i w:val="false"/>
          <w:color w:val="000000"/>
        </w:rPr>
        <w:t xml:space="preserve"> Нивелирлеу пункттерінің биіктіктері мен жоғарылау тізімі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бойынша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атауы (нөмірі), белгінің түрі, орталықтың типі, марканың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тұрған жерін сипаттау, координаталары х және у, км немесе 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арақашықтығы, км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жоғарылау,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Жоғарылаудағы түзетулер, мм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жоғары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биіктіктерге өтуге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bookmarkStart w:name="z164" w:id="125"/>
    <w:p>
      <w:pPr>
        <w:spacing w:after="0"/>
        <w:ind w:left="0"/>
        <w:jc w:val="left"/>
      </w:pPr>
      <w:r>
        <w:rPr>
          <w:rFonts w:ascii="Times New Roman"/>
          <w:b/>
          <w:i w:val="false"/>
          <w:color w:val="000000"/>
        </w:rPr>
        <w:t xml:space="preserve"> Нивелирлеу пункттерінің алфавиттік көрсеткіші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атауы (нөмірі), белгінің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6"/>
          <w:p>
            <w:pPr>
              <w:spacing w:after="20"/>
              <w:ind w:left="20"/>
              <w:jc w:val="both"/>
            </w:pPr>
            <w:r>
              <w:rPr>
                <w:rFonts w:ascii="Times New Roman"/>
                <w:b w:val="false"/>
                <w:i w:val="false"/>
                <w:color w:val="000000"/>
                <w:sz w:val="20"/>
              </w:rPr>
              <w:t>
1, грунт. қада б.</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қаб. қада б.</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марка</w:t>
            </w:r>
          </w:p>
          <w:p>
            <w:pPr>
              <w:spacing w:after="20"/>
              <w:ind w:left="20"/>
              <w:jc w:val="both"/>
            </w:pPr>
            <w:r>
              <w:rPr>
                <w:rFonts w:ascii="Times New Roman"/>
                <w:b w:val="false"/>
                <w:i w:val="false"/>
                <w:color w:val="000000"/>
                <w:sz w:val="20"/>
              </w:rPr>
              <w:t>
4, ск. қада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7"/>
          <w:p>
            <w:pPr>
              <w:spacing w:after="20"/>
              <w:ind w:left="20"/>
              <w:jc w:val="both"/>
            </w:pPr>
            <w:r>
              <w:rPr>
                <w:rFonts w:ascii="Times New Roman"/>
                <w:b w:val="false"/>
                <w:i w:val="false"/>
                <w:color w:val="000000"/>
                <w:sz w:val="20"/>
              </w:rPr>
              <w:t>
I</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II</w:t>
            </w:r>
          </w:p>
          <w:p>
            <w:pPr>
              <w:spacing w:after="20"/>
              <w:ind w:left="20"/>
              <w:jc w:val="both"/>
            </w:pPr>
            <w:r>
              <w:rPr>
                <w:rFonts w:ascii="Times New Roman"/>
                <w:b w:val="false"/>
                <w:i w:val="false"/>
                <w:color w:val="000000"/>
                <w:sz w:val="20"/>
              </w:rPr>
              <w:t>
</w:t>
            </w:r>
            <w:r>
              <w:rPr>
                <w:rFonts w:ascii="Times New Roman"/>
                <w:b w:val="false"/>
                <w:i w:val="false"/>
                <w:color w:val="000000"/>
                <w:sz w:val="20"/>
              </w:rPr>
              <w:t>III</w:t>
            </w:r>
          </w:p>
          <w:p>
            <w:pPr>
              <w:spacing w:after="20"/>
              <w:ind w:left="20"/>
              <w:jc w:val="both"/>
            </w:pPr>
            <w:r>
              <w:rPr>
                <w:rFonts w:ascii="Times New Roman"/>
                <w:b w:val="false"/>
                <w:i w:val="false"/>
                <w:color w:val="000000"/>
                <w:sz w:val="20"/>
              </w:rPr>
              <w:t>
IV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8"/>
          <w:p>
            <w:pPr>
              <w:spacing w:after="20"/>
              <w:ind w:left="20"/>
              <w:jc w:val="both"/>
            </w:pPr>
            <w:r>
              <w:rPr>
                <w:rFonts w:ascii="Times New Roman"/>
                <w:b w:val="false"/>
                <w:i w:val="false"/>
                <w:color w:val="000000"/>
                <w:sz w:val="20"/>
              </w:rPr>
              <w:t>
1</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bookmarkStart w:name="z175" w:id="129"/>
    <w:p>
      <w:pPr>
        <w:spacing w:after="0"/>
        <w:ind w:left="0"/>
        <w:jc w:val="left"/>
      </w:pPr>
      <w:r>
        <w:rPr>
          <w:rFonts w:ascii="Times New Roman"/>
          <w:b/>
          <w:i w:val="false"/>
          <w:color w:val="000000"/>
        </w:rPr>
        <w:t xml:space="preserve"> Нивелирлік тораптың сұлбасы</w:t>
      </w:r>
    </w:p>
    <w:bookmarkEnd w:id="129"/>
    <w:p>
      <w:pPr>
        <w:spacing w:after="0"/>
        <w:ind w:left="0"/>
        <w:jc w:val="left"/>
      </w:pPr>
      <w:r>
        <w:br/>
      </w:r>
    </w:p>
    <w:p>
      <w:pPr>
        <w:spacing w:after="0"/>
        <w:ind w:left="0"/>
        <w:jc w:val="both"/>
      </w:pPr>
      <w:r>
        <w:drawing>
          <wp:inline distT="0" distB="0" distL="0" distR="0">
            <wp:extent cx="62484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484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Нивелирлеу пункттерінің</w:t>
            </w:r>
            <w:r>
              <w:br/>
            </w:r>
            <w:r>
              <w:rPr>
                <w:rFonts w:ascii="Times New Roman"/>
                <w:b w:val="false"/>
                <w:i w:val="false"/>
                <w:color w:val="000000"/>
                <w:sz w:val="20"/>
              </w:rPr>
              <w:t>биіктік каталогтарын жасау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(орындаушының атауы)</w:t>
            </w:r>
          </w:p>
          <w:p>
            <w:pPr>
              <w:spacing w:after="20"/>
              <w:ind w:left="20"/>
              <w:jc w:val="both"/>
            </w:pPr>
            <w:r>
              <w:rPr>
                <w:rFonts w:ascii="Times New Roman"/>
                <w:b w:val="false"/>
                <w:i w:val="false"/>
                <w:color w:val="000000"/>
                <w:sz w:val="20"/>
              </w:rPr>
              <w:t>№ ___ дана</w:t>
            </w:r>
          </w:p>
          <w:p>
            <w:pPr>
              <w:spacing w:after="20"/>
              <w:ind w:left="20"/>
              <w:jc w:val="both"/>
            </w:pPr>
            <w:r>
              <w:rPr>
                <w:rFonts w:ascii="Times New Roman"/>
                <w:b w:val="false"/>
                <w:i w:val="false"/>
                <w:color w:val="000000"/>
                <w:sz w:val="20"/>
              </w:rPr>
              <w:t>НИВЕЛИРЛЕУ ПУНКТТЕРІНІҢ</w:t>
            </w:r>
          </w:p>
          <w:p>
            <w:pPr>
              <w:spacing w:after="20"/>
              <w:ind w:left="20"/>
              <w:jc w:val="both"/>
            </w:pPr>
            <w:r>
              <w:rPr>
                <w:rFonts w:ascii="Times New Roman"/>
                <w:b w:val="false"/>
                <w:i w:val="false"/>
                <w:color w:val="000000"/>
                <w:sz w:val="20"/>
              </w:rPr>
              <w:t>БИІКТІКТЕР КАТАЛОГЫ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(орындаушы басшысының Т. А. Ә. және қолы)</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 _______________20____ ж.</w:t>
            </w:r>
          </w:p>
          <w:p>
            <w:pPr>
              <w:spacing w:after="20"/>
              <w:ind w:left="20"/>
              <w:jc w:val="both"/>
            </w:pPr>
            <w:r>
              <w:rPr>
                <w:rFonts w:ascii="Times New Roman"/>
                <w:b w:val="false"/>
                <w:i w:val="false"/>
                <w:color w:val="000000"/>
                <w:sz w:val="20"/>
              </w:rPr>
              <w:t>_____________ _____ жыл</w:t>
            </w:r>
          </w:p>
          <w:p>
            <w:pPr>
              <w:spacing w:after="0"/>
              <w:ind w:left="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(орындаушының атауы)</w:t>
            </w:r>
          </w:p>
          <w:p>
            <w:pPr>
              <w:spacing w:after="20"/>
              <w:ind w:left="20"/>
              <w:jc w:val="both"/>
            </w:pPr>
            <w:r>
              <w:rPr>
                <w:rFonts w:ascii="Times New Roman"/>
                <w:b w:val="false"/>
                <w:i w:val="false"/>
                <w:color w:val="000000"/>
                <w:sz w:val="20"/>
              </w:rPr>
              <w:t>№ ___ дана</w:t>
            </w:r>
          </w:p>
          <w:p>
            <w:pPr>
              <w:spacing w:after="20"/>
              <w:ind w:left="20"/>
              <w:jc w:val="both"/>
            </w:pPr>
            <w:r>
              <w:rPr>
                <w:rFonts w:ascii="Times New Roman"/>
                <w:b w:val="false"/>
                <w:i w:val="false"/>
                <w:color w:val="000000"/>
                <w:sz w:val="20"/>
              </w:rPr>
              <w:t>НИВЕЛИРЛЕУ ПУНКТТЕРІНІҢ</w:t>
            </w:r>
          </w:p>
          <w:p>
            <w:pPr>
              <w:spacing w:after="20"/>
              <w:ind w:left="20"/>
              <w:jc w:val="both"/>
            </w:pPr>
            <w:r>
              <w:rPr>
                <w:rFonts w:ascii="Times New Roman"/>
                <w:b w:val="false"/>
                <w:i w:val="false"/>
                <w:color w:val="000000"/>
                <w:sz w:val="20"/>
              </w:rPr>
              <w:t>БИІКТІКТЕР КАТАЛОГЫ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(Бас инженер)</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(Басшы)</w:t>
            </w:r>
          </w:p>
          <w:p>
            <w:pPr>
              <w:spacing w:after="20"/>
              <w:ind w:left="20"/>
              <w:jc w:val="both"/>
            </w:pP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(орындаушы басшысының Т. А. Ә. және қолы)</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 _______________20____ ж.</w:t>
            </w:r>
          </w:p>
          <w:p>
            <w:pPr>
              <w:spacing w:after="20"/>
              <w:ind w:left="20"/>
              <w:jc w:val="both"/>
            </w:pPr>
            <w:r>
              <w:rPr>
                <w:rFonts w:ascii="Times New Roman"/>
                <w:b w:val="false"/>
                <w:i w:val="false"/>
                <w:color w:val="000000"/>
                <w:sz w:val="20"/>
              </w:rPr>
              <w:t>_____________ _____ жыл</w:t>
            </w:r>
          </w:p>
          <w:p>
            <w:pPr>
              <w:spacing w:after="0"/>
              <w:ind w:left="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183" w:id="130"/>
    <w:p>
      <w:pPr>
        <w:spacing w:after="0"/>
        <w:ind w:left="0"/>
        <w:jc w:val="left"/>
      </w:pPr>
      <w:r>
        <w:rPr>
          <w:rFonts w:ascii="Times New Roman"/>
          <w:b/>
          <w:i w:val="false"/>
          <w:color w:val="000000"/>
        </w:rPr>
        <w:t xml:space="preserve"> ТҮСІНІКТЕМЕ</w:t>
      </w:r>
    </w:p>
    <w:bookmarkEnd w:id="130"/>
    <w:p>
      <w:pPr>
        <w:spacing w:after="0"/>
        <w:ind w:left="0"/>
        <w:jc w:val="left"/>
      </w:pPr>
    </w:p>
    <w:p>
      <w:pPr>
        <w:spacing w:after="0"/>
        <w:ind w:left="0"/>
        <w:jc w:val="both"/>
      </w:pPr>
      <w:r>
        <w:rPr>
          <w:rFonts w:ascii="Times New Roman"/>
          <w:b w:val="false"/>
          <w:i w:val="false"/>
          <w:color w:val="000000"/>
          <w:sz w:val="28"/>
        </w:rPr>
        <w:t>
      Каталог _________________________________________________________</w:t>
      </w:r>
    </w:p>
    <w:p>
      <w:pPr>
        <w:spacing w:after="0"/>
        <w:ind w:left="0"/>
        <w:jc w:val="both"/>
      </w:pPr>
      <w:r>
        <w:rPr>
          <w:rFonts w:ascii="Times New Roman"/>
          <w:b w:val="false"/>
          <w:i w:val="false"/>
          <w:color w:val="000000"/>
          <w:sz w:val="28"/>
        </w:rPr>
        <w:t xml:space="preserve">       нивелирлеу пункттері биіктіктерінен тұрады, ____________________ орындалған.</w:t>
      </w:r>
    </w:p>
    <w:p>
      <w:pPr>
        <w:spacing w:after="0"/>
        <w:ind w:left="0"/>
        <w:jc w:val="both"/>
      </w:pPr>
      <w:r>
        <w:rPr>
          <w:rFonts w:ascii="Times New Roman"/>
          <w:b w:val="false"/>
          <w:i w:val="false"/>
          <w:color w:val="000000"/>
          <w:sz w:val="28"/>
        </w:rPr>
        <w:t xml:space="preserve">       Пункттердің биіктіктері __________________________ жүйесінде берілген.</w:t>
      </w:r>
    </w:p>
    <w:p>
      <w:pPr>
        <w:spacing w:after="0"/>
        <w:ind w:left="0"/>
        <w:jc w:val="both"/>
      </w:pPr>
      <w:r>
        <w:rPr>
          <w:rFonts w:ascii="Times New Roman"/>
          <w:b w:val="false"/>
          <w:i w:val="false"/>
          <w:color w:val="000000"/>
          <w:sz w:val="28"/>
        </w:rPr>
        <w:t xml:space="preserve">       ______________________________________________ координаттар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186" w:id="131"/>
    <w:p>
      <w:pPr>
        <w:spacing w:after="0"/>
        <w:ind w:left="0"/>
        <w:jc w:val="left"/>
      </w:pPr>
      <w:r>
        <w:rPr>
          <w:rFonts w:ascii="Times New Roman"/>
          <w:b/>
          <w:i w:val="false"/>
          <w:color w:val="000000"/>
        </w:rPr>
        <w:t xml:space="preserve"> Каталогқа енгізілген нивелирлік желілердің тізбесі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класы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жұмыста-рын жүргізу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жұмыстарын орындаған ұйымның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188" w:id="132"/>
    <w:p>
      <w:pPr>
        <w:spacing w:after="0"/>
        <w:ind w:left="0"/>
        <w:jc w:val="left"/>
      </w:pPr>
      <w:r>
        <w:rPr>
          <w:rFonts w:ascii="Times New Roman"/>
          <w:b/>
          <w:i w:val="false"/>
          <w:color w:val="000000"/>
        </w:rPr>
        <w:t xml:space="preserve"> Нивелирлеу жүргізу кезінде қолданылған құралсаймандар туралы мәліметтер</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Құралсаймандарға сипаттамалар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Нивелирлік желілер, олардың атауы мен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4-желі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5-желі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6-желі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3"/>
          <w:p>
            <w:pPr>
              <w:spacing w:after="20"/>
              <w:ind w:left="20"/>
              <w:jc w:val="both"/>
            </w:pPr>
            <w:r>
              <w:rPr>
                <w:rFonts w:ascii="Times New Roman"/>
                <w:b w:val="false"/>
                <w:i w:val="false"/>
                <w:color w:val="000000"/>
                <w:sz w:val="20"/>
              </w:rPr>
              <w:t>
Нивелирдің шифры және нөмірі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Фирма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Көру құбырын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Деңгейді бөлудің өлшемі</w:t>
            </w:r>
          </w:p>
          <w:p>
            <w:pPr>
              <w:spacing w:after="20"/>
              <w:ind w:left="20"/>
              <w:jc w:val="both"/>
            </w:pPr>
            <w:r>
              <w:rPr>
                <w:rFonts w:ascii="Times New Roman"/>
                <w:b w:val="false"/>
                <w:i w:val="false"/>
                <w:color w:val="000000"/>
                <w:sz w:val="20"/>
              </w:rPr>
              <w:t>
Төрткілдеш типі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bookmarkStart w:name="z194" w:id="134"/>
    <w:p>
      <w:pPr>
        <w:spacing w:after="0"/>
        <w:ind w:left="0"/>
        <w:jc w:val="left"/>
      </w:pPr>
      <w:r>
        <w:rPr>
          <w:rFonts w:ascii="Times New Roman"/>
          <w:b/>
          <w:i w:val="false"/>
          <w:color w:val="000000"/>
        </w:rPr>
        <w:t xml:space="preserve"> Дала жұмыстары дәлдігінің сипаттамасы және теңестіру нәтижелері бойынша нивелирлеу сапасы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Нивелирлік желінің атауы мен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Жүрістің 1 км–не орташа квадраттық қателер,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теңестірулерден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класты нивелирлеу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bookmarkStart w:name="z196" w:id="135"/>
    <w:p>
      <w:pPr>
        <w:spacing w:after="0"/>
        <w:ind w:left="0"/>
        <w:jc w:val="left"/>
      </w:pPr>
      <w:r>
        <w:rPr>
          <w:rFonts w:ascii="Times New Roman"/>
          <w:b/>
          <w:i w:val="false"/>
          <w:color w:val="000000"/>
        </w:rPr>
        <w:t xml:space="preserve"> Қабылданған қысқартулар тізімі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қысқартулар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bookmarkStart w:name="z198" w:id="136"/>
    <w:p>
      <w:pPr>
        <w:spacing w:after="0"/>
        <w:ind w:left="0"/>
        <w:jc w:val="left"/>
      </w:pPr>
      <w:r>
        <w:rPr>
          <w:rFonts w:ascii="Times New Roman"/>
          <w:b/>
          <w:i w:val="false"/>
          <w:color w:val="000000"/>
        </w:rPr>
        <w:t xml:space="preserve"> Нивелирлеу пункттерінің биіктіктері мен жоғарылау тізімі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бойынша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атауы (нөмірі), белгінің түрі, орталықтың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тұрған жерін сипаттау, координаталары х және у, км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арақашықтығы, км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жоғарылау,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Жоғарылаудағы түзетулер,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Теңестірілген жоғарылаулар,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және кері d₆ жүрістер арасындағы жоғарылаудағы айырмашылық,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жоғары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биіктіктерге өтуге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bookmarkStart w:name="z200" w:id="137"/>
    <w:p>
      <w:pPr>
        <w:spacing w:after="0"/>
        <w:ind w:left="0"/>
        <w:jc w:val="left"/>
      </w:pPr>
      <w:r>
        <w:rPr>
          <w:rFonts w:ascii="Times New Roman"/>
          <w:b/>
          <w:i w:val="false"/>
          <w:color w:val="000000"/>
        </w:rPr>
        <w:t xml:space="preserve"> Нивелирлеу пункттерінің алфавиттік көрсеткіші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атауы (нөмірі), белгінің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bookmarkStart w:name="z202" w:id="138"/>
    <w:p>
      <w:pPr>
        <w:spacing w:after="0"/>
        <w:ind w:left="0"/>
        <w:jc w:val="left"/>
      </w:pPr>
      <w:r>
        <w:rPr>
          <w:rFonts w:ascii="Times New Roman"/>
          <w:b/>
          <w:i w:val="false"/>
          <w:color w:val="000000"/>
        </w:rPr>
        <w:t xml:space="preserve"> Нивелирлік тораптың сұлбасы</w:t>
      </w:r>
    </w:p>
    <w:bookmarkEnd w:id="138"/>
    <w:p>
      <w:pPr>
        <w:spacing w:after="0"/>
        <w:ind w:left="0"/>
        <w:jc w:val="left"/>
      </w:pPr>
      <w:r>
        <w:br/>
      </w:r>
    </w:p>
    <w:p>
      <w:pPr>
        <w:spacing w:after="0"/>
        <w:ind w:left="0"/>
        <w:jc w:val="both"/>
      </w:pPr>
      <w:r>
        <w:drawing>
          <wp:inline distT="0" distB="0" distL="0" distR="0">
            <wp:extent cx="63246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246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Нивелирлеу пункттерінің</w:t>
            </w:r>
            <w:r>
              <w:br/>
            </w:r>
            <w:r>
              <w:rPr>
                <w:rFonts w:ascii="Times New Roman"/>
                <w:b w:val="false"/>
                <w:i w:val="false"/>
                <w:color w:val="000000"/>
                <w:sz w:val="20"/>
              </w:rPr>
              <w:t>биіктік каталогтарын жасау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(орындаушының атауы)</w:t>
            </w:r>
          </w:p>
          <w:p>
            <w:pPr>
              <w:spacing w:after="20"/>
              <w:ind w:left="20"/>
              <w:jc w:val="both"/>
            </w:pPr>
            <w:r>
              <w:rPr>
                <w:rFonts w:ascii="Times New Roman"/>
                <w:b w:val="false"/>
                <w:i w:val="false"/>
                <w:color w:val="000000"/>
                <w:sz w:val="20"/>
              </w:rPr>
              <w:t>№ ___ дана</w:t>
            </w:r>
          </w:p>
          <w:p>
            <w:pPr>
              <w:spacing w:after="20"/>
              <w:ind w:left="20"/>
              <w:jc w:val="both"/>
            </w:pPr>
            <w:r>
              <w:rPr>
                <w:rFonts w:ascii="Times New Roman"/>
                <w:b w:val="false"/>
                <w:i w:val="false"/>
                <w:color w:val="000000"/>
                <w:sz w:val="20"/>
              </w:rPr>
              <w:t>____________ж. ҚҰРАСТЫРЫЛҒАН</w:t>
            </w:r>
          </w:p>
          <w:p>
            <w:pPr>
              <w:spacing w:after="20"/>
              <w:ind w:left="20"/>
              <w:jc w:val="both"/>
            </w:pPr>
            <w:r>
              <w:rPr>
                <w:rFonts w:ascii="Times New Roman"/>
                <w:b w:val="false"/>
                <w:i w:val="false"/>
                <w:color w:val="000000"/>
                <w:sz w:val="20"/>
              </w:rPr>
              <w:t>1:200 000 МАСШТАБТАҒЫ КАРТА ПАРАҒЫНА</w:t>
            </w:r>
          </w:p>
          <w:p>
            <w:pPr>
              <w:spacing w:after="20"/>
              <w:ind w:left="20"/>
              <w:jc w:val="both"/>
            </w:pPr>
            <w:r>
              <w:rPr>
                <w:rFonts w:ascii="Times New Roman"/>
                <w:b w:val="false"/>
                <w:i w:val="false"/>
                <w:color w:val="000000"/>
                <w:sz w:val="20"/>
              </w:rPr>
              <w:t>НИВЕЛИРЛЕУ ПУНКТТЕРІ БИІКТІКТЕРІНІҢ</w:t>
            </w:r>
          </w:p>
          <w:p>
            <w:pPr>
              <w:spacing w:after="20"/>
              <w:ind w:left="20"/>
              <w:jc w:val="both"/>
            </w:pPr>
            <w:r>
              <w:rPr>
                <w:rFonts w:ascii="Times New Roman"/>
                <w:b w:val="false"/>
                <w:i w:val="false"/>
                <w:color w:val="000000"/>
                <w:sz w:val="20"/>
              </w:rPr>
              <w:t>ҚҰРАМА КАТАЛОГЫНА</w:t>
            </w:r>
          </w:p>
          <w:p>
            <w:pPr>
              <w:spacing w:after="20"/>
              <w:ind w:left="20"/>
              <w:jc w:val="both"/>
            </w:pP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(орындаушы басшысының Т. А. Ә. және қолы)</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 _______________20____ ж.</w:t>
            </w:r>
          </w:p>
          <w:p>
            <w:pPr>
              <w:spacing w:after="20"/>
              <w:ind w:left="20"/>
              <w:jc w:val="both"/>
            </w:pPr>
            <w:r>
              <w:rPr>
                <w:rFonts w:ascii="Times New Roman"/>
                <w:b w:val="false"/>
                <w:i w:val="false"/>
                <w:color w:val="000000"/>
                <w:sz w:val="20"/>
              </w:rPr>
              <w:t>_____________ _____ жыл</w:t>
            </w:r>
          </w:p>
          <w:p>
            <w:pPr>
              <w:spacing w:after="0"/>
              <w:ind w:left="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(орындаушының атауы)</w:t>
            </w:r>
          </w:p>
          <w:p>
            <w:pPr>
              <w:spacing w:after="20"/>
              <w:ind w:left="20"/>
              <w:jc w:val="both"/>
            </w:pPr>
            <w:r>
              <w:rPr>
                <w:rFonts w:ascii="Times New Roman"/>
                <w:b w:val="false"/>
                <w:i w:val="false"/>
                <w:color w:val="000000"/>
                <w:sz w:val="20"/>
              </w:rPr>
              <w:t>№ ___ дана</w:t>
            </w:r>
          </w:p>
          <w:p>
            <w:pPr>
              <w:spacing w:after="20"/>
              <w:ind w:left="20"/>
              <w:jc w:val="both"/>
            </w:pPr>
            <w:r>
              <w:rPr>
                <w:rFonts w:ascii="Times New Roman"/>
                <w:b w:val="false"/>
                <w:i w:val="false"/>
                <w:color w:val="000000"/>
                <w:sz w:val="20"/>
              </w:rPr>
              <w:t>____________ж. ҚҰРАСТЫРЫЛҒАН</w:t>
            </w:r>
          </w:p>
          <w:p>
            <w:pPr>
              <w:spacing w:after="20"/>
              <w:ind w:left="20"/>
              <w:jc w:val="both"/>
            </w:pPr>
            <w:r>
              <w:rPr>
                <w:rFonts w:ascii="Times New Roman"/>
                <w:b w:val="false"/>
                <w:i w:val="false"/>
                <w:color w:val="000000"/>
                <w:sz w:val="20"/>
              </w:rPr>
              <w:t>1:200 000 МАСШТАБТАҒЫ КАРТА ПАРАҒЫНА</w:t>
            </w:r>
          </w:p>
          <w:p>
            <w:pPr>
              <w:spacing w:after="20"/>
              <w:ind w:left="20"/>
              <w:jc w:val="both"/>
            </w:pPr>
            <w:r>
              <w:rPr>
                <w:rFonts w:ascii="Times New Roman"/>
                <w:b w:val="false"/>
                <w:i w:val="false"/>
                <w:color w:val="000000"/>
                <w:sz w:val="20"/>
              </w:rPr>
              <w:t>НИВЕЛИРЛЕУ ПУНКТТЕРІ БИІКТІКТЕРІНІҢ</w:t>
            </w:r>
          </w:p>
          <w:p>
            <w:pPr>
              <w:spacing w:after="20"/>
              <w:ind w:left="20"/>
              <w:jc w:val="both"/>
            </w:pPr>
            <w:r>
              <w:rPr>
                <w:rFonts w:ascii="Times New Roman"/>
                <w:b w:val="false"/>
                <w:i w:val="false"/>
                <w:color w:val="000000"/>
                <w:sz w:val="20"/>
              </w:rPr>
              <w:t>ҚҰРАМА КАТАЛОГЫНА</w:t>
            </w:r>
          </w:p>
          <w:p>
            <w:pPr>
              <w:spacing w:after="20"/>
              <w:ind w:left="20"/>
              <w:jc w:val="both"/>
            </w:pP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Қосымшаны тек негізгі құрама каталогпен бірге пайдаланған жөн</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(Бас инженер)</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(Басшы)</w:t>
            </w:r>
          </w:p>
          <w:p>
            <w:pPr>
              <w:spacing w:after="20"/>
              <w:ind w:left="20"/>
              <w:jc w:val="both"/>
            </w:pP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(орындаушы басшысының Т. А. Ә. және қолы)</w:t>
            </w:r>
          </w:p>
          <w:p>
            <w:pPr>
              <w:spacing w:after="20"/>
              <w:ind w:left="20"/>
              <w:jc w:val="both"/>
            </w:pPr>
            <w:r>
              <w:rPr>
                <w:rFonts w:ascii="Times New Roman"/>
                <w:b w:val="false"/>
                <w:i w:val="false"/>
                <w:color w:val="000000"/>
                <w:sz w:val="20"/>
              </w:rPr>
              <w:t>м.о.</w:t>
            </w:r>
          </w:p>
          <w:p>
            <w:pPr>
              <w:spacing w:after="20"/>
              <w:ind w:left="20"/>
              <w:jc w:val="both"/>
            </w:pPr>
            <w:r>
              <w:rPr>
                <w:rFonts w:ascii="Times New Roman"/>
                <w:b w:val="false"/>
                <w:i w:val="false"/>
                <w:color w:val="000000"/>
                <w:sz w:val="20"/>
              </w:rPr>
              <w:t>"____" _______________20____ ж.</w:t>
            </w:r>
          </w:p>
          <w:p>
            <w:pPr>
              <w:spacing w:after="20"/>
              <w:ind w:left="20"/>
              <w:jc w:val="both"/>
            </w:pPr>
            <w:r>
              <w:rPr>
                <w:rFonts w:ascii="Times New Roman"/>
                <w:b w:val="false"/>
                <w:i w:val="false"/>
                <w:color w:val="000000"/>
                <w:sz w:val="20"/>
              </w:rPr>
              <w:t>_____________ _____ жыл</w:t>
            </w:r>
          </w:p>
          <w:p>
            <w:pPr>
              <w:spacing w:after="0"/>
              <w:ind w:left="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bookmarkStart w:name="z210" w:id="139"/>
    <w:p>
      <w:pPr>
        <w:spacing w:after="0"/>
        <w:ind w:left="0"/>
        <w:jc w:val="left"/>
      </w:pPr>
      <w:r>
        <w:rPr>
          <w:rFonts w:ascii="Times New Roman"/>
          <w:b/>
          <w:i w:val="false"/>
          <w:color w:val="000000"/>
        </w:rPr>
        <w:t xml:space="preserve"> ТҮСІНІКТЕМЕ</w:t>
      </w:r>
    </w:p>
    <w:bookmarkEnd w:id="139"/>
    <w:p>
      <w:pPr>
        <w:spacing w:after="0"/>
        <w:ind w:left="0"/>
        <w:jc w:val="left"/>
      </w:pPr>
    </w:p>
    <w:p>
      <w:pPr>
        <w:spacing w:after="0"/>
        <w:ind w:left="0"/>
        <w:jc w:val="both"/>
      </w:pPr>
      <w:r>
        <w:rPr>
          <w:rFonts w:ascii="Times New Roman"/>
          <w:b w:val="false"/>
          <w:i w:val="false"/>
          <w:color w:val="000000"/>
          <w:sz w:val="28"/>
        </w:rPr>
        <w:t>
      Каталогқа қосымша</w:t>
      </w:r>
    </w:p>
    <w:p>
      <w:pPr>
        <w:spacing w:after="0"/>
        <w:ind w:left="0"/>
        <w:jc w:val="both"/>
      </w:pPr>
      <w:r>
        <w:rPr>
          <w:rFonts w:ascii="Times New Roman"/>
          <w:b w:val="false"/>
          <w:i w:val="false"/>
          <w:color w:val="000000"/>
          <w:sz w:val="28"/>
        </w:rPr>
        <w:t xml:space="preserve">       ______________________________________________________________ тұрады.</w:t>
      </w:r>
    </w:p>
    <w:p>
      <w:pPr>
        <w:spacing w:after="0"/>
        <w:ind w:left="0"/>
        <w:jc w:val="both"/>
      </w:pPr>
      <w:r>
        <w:rPr>
          <w:rFonts w:ascii="Times New Roman"/>
          <w:b w:val="false"/>
          <w:i w:val="false"/>
          <w:color w:val="000000"/>
          <w:sz w:val="28"/>
        </w:rPr>
        <w:t xml:space="preserve">       Пункттердің биіктіктері __________________________ жүйесінде берілген.</w:t>
      </w:r>
    </w:p>
    <w:p>
      <w:pPr>
        <w:spacing w:after="0"/>
        <w:ind w:left="0"/>
        <w:jc w:val="both"/>
      </w:pPr>
      <w:r>
        <w:rPr>
          <w:rFonts w:ascii="Times New Roman"/>
          <w:b w:val="false"/>
          <w:i w:val="false"/>
          <w:color w:val="000000"/>
          <w:sz w:val="28"/>
        </w:rPr>
        <w:t xml:space="preserve">       ______________________________________________ координаттар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bl>
    <w:bookmarkStart w:name="z213" w:id="140"/>
    <w:p>
      <w:pPr>
        <w:spacing w:after="0"/>
        <w:ind w:left="0"/>
        <w:jc w:val="left"/>
      </w:pPr>
      <w:r>
        <w:rPr>
          <w:rFonts w:ascii="Times New Roman"/>
          <w:b/>
          <w:i w:val="false"/>
          <w:color w:val="000000"/>
        </w:rPr>
        <w:t xml:space="preserve"> Каталогқа қосымша енгізілген жұмыстардың тізбесі</w:t>
      </w:r>
    </w:p>
    <w:bookmarkEnd w:id="140"/>
    <w:p>
      <w:pPr>
        <w:spacing w:after="0"/>
        <w:ind w:left="0"/>
        <w:jc w:val="left"/>
      </w:pPr>
    </w:p>
    <w:p>
      <w:pPr>
        <w:spacing w:after="0"/>
        <w:ind w:left="0"/>
        <w:jc w:val="both"/>
      </w:pPr>
      <w:r>
        <w:rPr>
          <w:rFonts w:ascii="Times New Roman"/>
          <w:b w:val="false"/>
          <w:i w:val="false"/>
          <w:color w:val="000000"/>
          <w:sz w:val="28"/>
        </w:rPr>
        <w:t>
      №1 __________________________________________________________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bl>
    <w:bookmarkStart w:name="z216" w:id="141"/>
    <w:p>
      <w:pPr>
        <w:spacing w:after="0"/>
        <w:ind w:left="0"/>
        <w:jc w:val="left"/>
      </w:pPr>
      <w:r>
        <w:rPr>
          <w:rFonts w:ascii="Times New Roman"/>
          <w:b/>
          <w:i w:val="false"/>
          <w:color w:val="000000"/>
        </w:rPr>
        <w:t xml:space="preserve"> Жұмыстардың сапасына сипаттама</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 желінің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 жүріске орташа квадраттық қателер, мм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теңестірулерден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класты нивелирлеу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bl>
    <w:bookmarkStart w:name="z218" w:id="142"/>
    <w:p>
      <w:pPr>
        <w:spacing w:after="0"/>
        <w:ind w:left="0"/>
        <w:jc w:val="left"/>
      </w:pPr>
      <w:r>
        <w:rPr>
          <w:rFonts w:ascii="Times New Roman"/>
          <w:b/>
          <w:i w:val="false"/>
          <w:color w:val="000000"/>
        </w:rPr>
        <w:t xml:space="preserve"> Қабылданған қысқартулар тізімі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қысқартулар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bl>
    <w:bookmarkStart w:name="z220" w:id="143"/>
    <w:p>
      <w:pPr>
        <w:spacing w:after="0"/>
        <w:ind w:left="0"/>
        <w:jc w:val="left"/>
      </w:pPr>
      <w:r>
        <w:rPr>
          <w:rFonts w:ascii="Times New Roman"/>
          <w:b/>
          <w:i w:val="false"/>
          <w:color w:val="000000"/>
        </w:rPr>
        <w:t xml:space="preserve"> Құрама каталогтағы өзгерістер ведомосы (__________ ж. жағдайы бойынша)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каталог бойынша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жаңа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орналасқан жеріне жаңа сипаттама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Кластың өзгеруі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Биіктіктегі өзгеруі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каталог бойынша класы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бойынша) берілген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каталог бойын-ша пункт биіктігі, 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биіктігі, 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bl>
    <w:bookmarkStart w:name="z222" w:id="144"/>
    <w:p>
      <w:pPr>
        <w:spacing w:after="0"/>
        <w:ind w:left="0"/>
        <w:jc w:val="left"/>
      </w:pPr>
      <w:r>
        <w:rPr>
          <w:rFonts w:ascii="Times New Roman"/>
          <w:b/>
          <w:i w:val="false"/>
          <w:color w:val="000000"/>
        </w:rPr>
        <w:t xml:space="preserve"> Нивелирлеу пункттерінің биіктіктері мен жоғарылау тізімі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бойынша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атауы (нөмірі), белгінің түрі, орталықтың типі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тұрған жерін сипаттау, координаталары х және у, км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арақашықтығы, км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жоғарылау,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Жоғарылаудағы түзетулер,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Теңестірілген жоғарылаулар, 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және кері d₆ жүрістер арасындағы жоғарылаудағы айырмашылық,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деңгейінен жоғары биіктігі,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биіктіктерге өтуге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теңестіруге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bl>
    <w:bookmarkStart w:name="z224" w:id="145"/>
    <w:p>
      <w:pPr>
        <w:spacing w:after="0"/>
        <w:ind w:left="0"/>
        <w:jc w:val="left"/>
      </w:pPr>
      <w:r>
        <w:rPr>
          <w:rFonts w:ascii="Times New Roman"/>
          <w:b/>
          <w:i w:val="false"/>
          <w:color w:val="000000"/>
        </w:rPr>
        <w:t xml:space="preserve"> Нивелирлеу пункттерінің алфавиттік көрсеткіші</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Пункттің атауы (нөмірі), белгінің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bl>
    <w:bookmarkStart w:name="z226" w:id="146"/>
    <w:p>
      <w:pPr>
        <w:spacing w:after="0"/>
        <w:ind w:left="0"/>
        <w:jc w:val="left"/>
      </w:pPr>
      <w:r>
        <w:rPr>
          <w:rFonts w:ascii="Times New Roman"/>
          <w:b/>
          <w:i w:val="false"/>
          <w:color w:val="000000"/>
        </w:rPr>
        <w:t xml:space="preserve"> Нивелирлік тораптың сұлбасы</w:t>
      </w:r>
    </w:p>
    <w:bookmarkEnd w:id="146"/>
    <w:bookmarkStart w:name="z227" w:id="147"/>
    <w:p>
      <w:pPr>
        <w:spacing w:after="0"/>
        <w:ind w:left="0"/>
        <w:jc w:val="left"/>
      </w:pPr>
      <w:r>
        <w:rPr>
          <w:rFonts w:ascii="Times New Roman"/>
          <w:b/>
          <w:i w:val="false"/>
          <w:color w:val="000000"/>
        </w:rPr>
        <w:t xml:space="preserve"> (қосымша)</w:t>
      </w:r>
    </w:p>
    <w:bookmarkEnd w:id="147"/>
    <w:p>
      <w:pPr>
        <w:spacing w:after="0"/>
        <w:ind w:left="0"/>
        <w:jc w:val="left"/>
      </w:pPr>
      <w:r>
        <w:br/>
      </w:r>
    </w:p>
    <w:p>
      <w:pPr>
        <w:spacing w:after="0"/>
        <w:ind w:left="0"/>
        <w:jc w:val="both"/>
      </w:pPr>
      <w:r>
        <w:drawing>
          <wp:inline distT="0" distB="0" distL="0" distR="0">
            <wp:extent cx="7683500" cy="913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83500" cy="913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