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8a1a" w14:textId="dfc8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ақпараттық-коммуникациялық инфрақұрылымында орналастырылған мемлекеттік электрондық ақпараттық ресурстарды сақтау қауіпсіздігін қамтамасыз ету жөніндегі көрсетілетін қызметтерді өндірумен технологиялық байланысты қызмет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6 наурыздағы № 121/НҚ бұйрығы. Күші жойылды - Қазақстан Республикасының Цифрлық даму, инновациялар және аэроғарыш өнеркәсібі министрінің 2024 жылғы 14 мамырдағы № 273/НҚ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14.05.2024 </w:t>
      </w:r>
      <w:r>
        <w:rPr>
          <w:rFonts w:ascii="Times New Roman"/>
          <w:b w:val="false"/>
          <w:i w:val="false"/>
          <w:color w:val="ff0000"/>
          <w:sz w:val="28"/>
        </w:rPr>
        <w:t>№ 273/НҚ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үкіметтің" ақпараттық-коммуникациялық инфрақұрылымында орналастырылған мемлекеттік электрондық ақпараттық ресурстарды сақтау қауіпсіздігін қамтамасыз ету жөніндегі көрсетілетін қызметтерді өндірумен технологиялық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Ақпаратық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 ресми жарияланғаннан кейін оның Қазақстан Республикасы Цифрлық даму, инновациялар және аэроғарыш өнеркәсібі министрлігінің интернет-ресурсына орналастырылуын;</w:t>
      </w:r>
    </w:p>
    <w:bookmarkEnd w:id="3"/>
    <w:bookmarkStart w:name="z5" w:id="4"/>
    <w:p>
      <w:pPr>
        <w:spacing w:after="0"/>
        <w:ind w:left="0"/>
        <w:jc w:val="both"/>
      </w:pPr>
      <w:r>
        <w:rPr>
          <w:rFonts w:ascii="Times New Roman"/>
          <w:b w:val="false"/>
          <w:i w:val="false"/>
          <w:color w:val="000000"/>
          <w:sz w:val="28"/>
        </w:rPr>
        <w:t>
      2) осы бұйрық көшірмесінің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p>
          <w:p>
            <w:pPr>
              <w:spacing w:after="20"/>
              <w:ind w:left="20"/>
              <w:jc w:val="both"/>
            </w:pP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"Электрондық үкіметтің" ақпараттық-коммуникациялық инфрақұрылымында орналастырылған мемлекеттік электрондық ақпараттық ресурстарды сақтау қауіпсіздігін қамтамасыз ету жөніндегі көрсетілетін қызметтерді өндірумен технологиялық байланысты қызмет түрлерінің тізбесі</w:t>
      </w:r>
    </w:p>
    <w:bookmarkEnd w:id="7"/>
    <w:bookmarkStart w:name="z10" w:id="8"/>
    <w:p>
      <w:pPr>
        <w:spacing w:after="0"/>
        <w:ind w:left="0"/>
        <w:jc w:val="both"/>
      </w:pPr>
      <w:r>
        <w:rPr>
          <w:rFonts w:ascii="Times New Roman"/>
          <w:b w:val="false"/>
          <w:i w:val="false"/>
          <w:color w:val="000000"/>
          <w:sz w:val="28"/>
        </w:rPr>
        <w:t xml:space="preserve">
      Қазақстан Республикасының "Ақпараттандыру туралы" Заңның (бұдан әрі - Заң) </w:t>
      </w:r>
      <w:r>
        <w:rPr>
          <w:rFonts w:ascii="Times New Roman"/>
          <w:b w:val="false"/>
          <w:i w:val="false"/>
          <w:color w:val="000000"/>
          <w:sz w:val="28"/>
        </w:rPr>
        <w:t>7-2-бабына</w:t>
      </w:r>
      <w:r>
        <w:rPr>
          <w:rFonts w:ascii="Times New Roman"/>
          <w:b w:val="false"/>
          <w:i w:val="false"/>
          <w:color w:val="000000"/>
          <w:sz w:val="28"/>
        </w:rPr>
        <w:t xml:space="preserve"> сәйкес Ақпараттық қауіпсіздік операциясы орталығының қызметін жүзеге асыру, Заңның осы бабының 1 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