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5624" w14:textId="63d5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16 қаңтардағы № 22/НҚ бұйрығы</w:t>
      </w:r>
    </w:p>
    <w:p>
      <w:pPr>
        <w:spacing w:after="0"/>
        <w:ind w:left="0"/>
        <w:jc w:val="both"/>
      </w:pPr>
      <w:bookmarkStart w:name="z2" w:id="0"/>
      <w:r>
        <w:rPr>
          <w:rFonts w:ascii="Times New Roman"/>
          <w:b w:val="false"/>
          <w:i w:val="false"/>
          <w:color w:val="000000"/>
          <w:sz w:val="28"/>
        </w:rPr>
        <w:t xml:space="preserve">
      "Міндетті әлеуметтік медициналық сақтандыру туралы" Қазақстан Республикасының Заңының 17-бабының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188)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Міндетті әлеуметтік медициналық сақтандыру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 бекітілсін.</w:t>
      </w:r>
    </w:p>
    <w:bookmarkEnd w:id="1"/>
    <w:bookmarkStart w:name="z4" w:id="2"/>
    <w:p>
      <w:pPr>
        <w:spacing w:after="0"/>
        <w:ind w:left="0"/>
        <w:jc w:val="both"/>
      </w:pPr>
      <w:r>
        <w:rPr>
          <w:rFonts w:ascii="Times New Roman"/>
          <w:b w:val="false"/>
          <w:i w:val="false"/>
          <w:color w:val="000000"/>
          <w:sz w:val="28"/>
        </w:rPr>
        <w:t xml:space="preserve">
      2.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м.а.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3"/>
    <w:bookmarkStart w:name="z6" w:id="4"/>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5"/>
    <w:bookmarkStart w:name="z8" w:id="6"/>
    <w:p>
      <w:pPr>
        <w:spacing w:after="0"/>
        <w:ind w:left="0"/>
        <w:jc w:val="both"/>
      </w:pPr>
      <w:r>
        <w:rPr>
          <w:rFonts w:ascii="Times New Roman"/>
          <w:b w:val="false"/>
          <w:i w:val="false"/>
          <w:color w:val="000000"/>
          <w:sz w:val="28"/>
        </w:rPr>
        <w:t>
      2) осы бұйрықтың көшірмесін тіркелген бұйрықты алған күннен бастап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оны алғашқы ресми жарияланған күннен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16 қаңтардағы</w:t>
            </w:r>
            <w:r>
              <w:br/>
            </w:r>
            <w:r>
              <w:rPr>
                <w:rFonts w:ascii="Times New Roman"/>
                <w:b w:val="false"/>
                <w:i w:val="false"/>
                <w:color w:val="000000"/>
                <w:sz w:val="20"/>
              </w:rPr>
              <w:t>№ 22-НҚ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Міндетті әлеуметтік медициналық сақтандыру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p>
            <w:pPr>
              <w:spacing w:after="20"/>
              <w:ind w:left="20"/>
              <w:jc w:val="both"/>
            </w:pPr>
            <w:r>
              <w:rPr>
                <w:rFonts w:ascii="Times New Roman"/>
                <w:b w:val="false"/>
                <w:i w:val="false"/>
                <w:color w:val="000000"/>
                <w:sz w:val="20"/>
              </w:rPr>
              <w:t>
(жұмыстар,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ҚҚС-сыз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жарналардың және (немесе) аударымдарды және (немесе) жарналарды уақытылы және (немесе) толық төлемегені үшін өсімпұлдың артық (қате) есептелген сомаларын төлеушілерге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және (немесе) жарналардың артық (қате) төленген сомаларын осы қаражаттар Әлеуметтік медициналық сақтандыру қорынан "Азаматтарға арналған үкімет" мемлекеттік корпорациясының шотына аударылған күннен бастап банктік үш күн ішінде төлеушілерге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Төлеушілерден Әлеуметтік медициналық сақтандыру қорына түсетін аударымдарды, жарналарды және (немесе) аударымдардың және (немесе) жарналардың уақытылы және (немесе) толық төленбегені үшін өсімпұлды банктік үш күн ішінде өңдеу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bl>
    <w:bookmarkStart w:name="z0"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