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ba86" w14:textId="acfb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2023 жылғы 28 желтоқсандағы № 17-68 "Сарқан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28 мамырдағы № 25-102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2024-2026 жылдарға арналған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№191691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аудандық бюджет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7 098 981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1 032 204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23 364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38 791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6 004 622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8 176 892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33 284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73 840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40 556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-1 111 195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1 111 195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876 190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40 556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275 561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Е.Дармишев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28 мамырдығы № 25-102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