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0f1" w14:textId="8cb6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16-56 "Қаратал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30 қыркүйектегі № 28-96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6 036 523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394 930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70 424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262 363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5 308 806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8 094 882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37 965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73 840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2 096 224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2 096 224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1 876 892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255 207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қыркүйек № 28-96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