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c1c6" w14:textId="c34c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2023 жылғы 27 желтоқсандағы № 16-56 "Қаратал ауданының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Қаратал аудандық мәслихатының 2024 жылғы 16 сәуірдегі № 19-71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Қаратал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ауданының 2024-2026 жылдарға арналған бюджеті туралы" 2023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16-56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192111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аудандық бюджеті тиісінше осы шешімнің 1, 2 және 3-қосымшаларына сәйкес, оның ішінде 2024 жылға келесі көлемдерде бекітілсін: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6 051 517 мың теңге, 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395 330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88 988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146 016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5 421 183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6 538 402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37 965 мың теңге, 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73 840 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35 875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524 850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524 850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305 518 мың теңге;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35 875 мың теңге;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255 207 теңге".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жылдың 1 қаңтарынан бастап қолданысқа енгізіледі..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Әкімжанов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"16" сәуірдегі № 19-71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16-56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6538402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606024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