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ba41" w14:textId="a2eb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әкімдігінің регламентін бекіту туралы</w:t>
      </w:r>
    </w:p>
    <w:p>
      <w:pPr>
        <w:spacing w:after="0"/>
        <w:ind w:left="0"/>
        <w:jc w:val="both"/>
      </w:pPr>
      <w:r>
        <w:rPr>
          <w:rFonts w:ascii="Times New Roman"/>
          <w:b w:val="false"/>
          <w:i w:val="false"/>
          <w:color w:val="000000"/>
          <w:sz w:val="28"/>
        </w:rPr>
        <w:t>Жетісу облысы Ескелді ауданы әкімдігінің 2024 жылғы 15 қаңтардағы № 7 қаулысы</w:t>
      </w:r>
    </w:p>
    <w:p>
      <w:pPr>
        <w:spacing w:after="0"/>
        <w:ind w:left="0"/>
        <w:jc w:val="both"/>
      </w:pPr>
      <w:bookmarkStart w:name="z7"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w:t>
      </w:r>
      <w:r>
        <w:rPr>
          <w:rFonts w:ascii="Times New Roman"/>
          <w:b w:val="false"/>
          <w:i w:val="false"/>
          <w:color w:val="000000"/>
          <w:sz w:val="28"/>
        </w:rPr>
        <w:t>№123</w:t>
      </w:r>
      <w:r>
        <w:rPr>
          <w:rFonts w:ascii="Times New Roman"/>
          <w:b w:val="false"/>
          <w:i w:val="false"/>
          <w:color w:val="000000"/>
          <w:sz w:val="28"/>
        </w:rPr>
        <w:t xml:space="preserve"> бұйрығына сәйкес Ескелді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Ескелді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"Ескелді ауданы әкімдігінің регламентін бекіту туралы" Ескелді ауданы әкімдігінің 2017 жылғы 1 наурыздағы №5 қаулысы жойылсын.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Ескелді ауданы әкімі аппаратының басшысы Б.О.Дюсебаевқа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Ахметов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Аудан әкімдігінің 2023 жылғы "___" ___________ "Ескелді ауданы әкімдігінің регламентін бекіту туралы" № ____ қаулысына келісім беті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Аудан әкімі аппаратының</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басшысы </w:t>
            </w:r>
          </w:p>
          <w:p>
            <w:pPr>
              <w:spacing w:after="20"/>
              <w:ind w:left="20"/>
              <w:jc w:val="both"/>
            </w:pPr>
            <w:r>
              <w:rPr>
                <w:rFonts w:ascii="Times New Roman"/>
                <w:b w:val="false"/>
                <w:i w:val="false"/>
                <w:color w:val="000000"/>
                <w:sz w:val="20"/>
              </w:rPr>
              <w:t xml:space="preserve">
Келісілді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Дюсебаев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Әлімбеков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Исабеков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Тулакбаев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xml:space="preserve">
Аудандық экономика және қаржы </w:t>
            </w:r>
          </w:p>
          <w:bookmarkEnd w:id="7"/>
          <w:p>
            <w:pPr>
              <w:spacing w:after="20"/>
              <w:ind w:left="20"/>
              <w:jc w:val="both"/>
            </w:pPr>
            <w:r>
              <w:rPr>
                <w:rFonts w:ascii="Times New Roman"/>
                <w:b w:val="false"/>
                <w:i w:val="false"/>
                <w:color w:val="000000"/>
                <w:sz w:val="20"/>
              </w:rPr>
              <w:t>
бөлімінің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Бейсекулова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xml:space="preserve">
Аудандық ауыл шаруашылығы мен </w:t>
            </w:r>
          </w:p>
          <w:bookmarkEnd w:id="8"/>
          <w:p>
            <w:pPr>
              <w:spacing w:after="20"/>
              <w:ind w:left="20"/>
              <w:jc w:val="both"/>
            </w:pPr>
            <w:r>
              <w:rPr>
                <w:rFonts w:ascii="Times New Roman"/>
                <w:b w:val="false"/>
                <w:i w:val="false"/>
                <w:color w:val="000000"/>
                <w:sz w:val="20"/>
              </w:rPr>
              <w:t xml:space="preserve">
жер қатынастары бөлімінің басшысы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Қожахметов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Аудан әкімі аппаратының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мемлекеттік-құқықтық</w:t>
            </w:r>
          </w:p>
          <w:p>
            <w:pPr>
              <w:spacing w:after="20"/>
              <w:ind w:left="20"/>
              <w:jc w:val="both"/>
            </w:pPr>
            <w:r>
              <w:rPr>
                <w:rFonts w:ascii="Times New Roman"/>
                <w:b w:val="false"/>
                <w:i w:val="false"/>
                <w:color w:val="000000"/>
                <w:sz w:val="20"/>
              </w:rPr>
              <w:t xml:space="preserve">
жұмыс бөлімшесінің бас маманы -заңгер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Аденова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Аудан әкімі аппаратының</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қаржы-шаруашылық</w:t>
            </w:r>
          </w:p>
          <w:p>
            <w:pPr>
              <w:spacing w:after="20"/>
              <w:ind w:left="20"/>
              <w:jc w:val="both"/>
            </w:pPr>
            <w:r>
              <w:rPr>
                <w:rFonts w:ascii="Times New Roman"/>
                <w:b w:val="false"/>
                <w:i w:val="false"/>
                <w:color w:val="000000"/>
                <w:sz w:val="20"/>
              </w:rPr>
              <w:t>
бөлімшесінің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Бекбулганов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2023 жылғы "__" _______ № _____ қаулысына қосымша Ескелді ауданы әкімдігінің 2023 жылғы "__" _______ №_____қаулысымен бекітілді</w:t>
            </w:r>
          </w:p>
        </w:tc>
      </w:tr>
    </w:tbl>
    <w:bookmarkStart w:name="z23" w:id="11"/>
    <w:p>
      <w:pPr>
        <w:spacing w:after="0"/>
        <w:ind w:left="0"/>
        <w:jc w:val="left"/>
      </w:pPr>
      <w:r>
        <w:rPr>
          <w:rFonts w:ascii="Times New Roman"/>
          <w:b/>
          <w:i w:val="false"/>
          <w:color w:val="000000"/>
        </w:rPr>
        <w:t xml:space="preserve"> Ескелді ауданы әкімдігінің регламентi</w:t>
      </w:r>
    </w:p>
    <w:bookmarkEnd w:id="11"/>
    <w:bookmarkStart w:name="z24" w:id="12"/>
    <w:p>
      <w:pPr>
        <w:spacing w:after="0"/>
        <w:ind w:left="0"/>
        <w:jc w:val="left"/>
      </w:pPr>
      <w:r>
        <w:rPr>
          <w:rFonts w:ascii="Times New Roman"/>
          <w:b/>
          <w:i w:val="false"/>
          <w:color w:val="000000"/>
        </w:rPr>
        <w:t xml:space="preserve"> 1. Жалпы ережелер</w:t>
      </w:r>
    </w:p>
    <w:bookmarkEnd w:id="12"/>
    <w:bookmarkStart w:name="z25" w:id="13"/>
    <w:p>
      <w:pPr>
        <w:spacing w:after="0"/>
        <w:ind w:left="0"/>
        <w:jc w:val="both"/>
      </w:pPr>
      <w:r>
        <w:rPr>
          <w:rFonts w:ascii="Times New Roman"/>
          <w:b w:val="false"/>
          <w:i w:val="false"/>
          <w:color w:val="000000"/>
          <w:sz w:val="28"/>
        </w:rPr>
        <w:t xml:space="preserve">
      1. Ескелді ауданы әкімдігінің үлгілік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сәйкес әзірленді және аудандың (республикалық маңызы бар қаланың, астананың) әкімдіктері (бұдан әрі – әкімдік) отырыстарын дайындау және өткізу, аудандың (республикалық маңызы бар қаланың, астананың) әкімдігі мен әкімі (бұдан әрі – әкім) актілерінің жобаларын дайындау және ресімдеу, сондай-ақ заңнамалық актілердің, Қазақстан Республикасы Президентінің, Үкіметінің, Премьер-Министрінің, әкімдіктің және әкімнің актілері мен тапсырмаларының орындалуын ұйымдастыру тәртібін белгілейді.</w:t>
      </w:r>
    </w:p>
    <w:bookmarkEnd w:id="13"/>
    <w:bookmarkStart w:name="z26" w:id="14"/>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bookmarkEnd w:id="14"/>
    <w:bookmarkStart w:name="z27" w:id="15"/>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15"/>
    <w:bookmarkStart w:name="z28" w:id="16"/>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End w:id="16"/>
    <w:bookmarkStart w:name="z29" w:id="17"/>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7"/>
    <w:bookmarkStart w:name="z30" w:id="18"/>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8"/>
    <w:bookmarkStart w:name="z31" w:id="19"/>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9"/>
    <w:bookmarkStart w:name="z32" w:id="20"/>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20"/>
    <w:bookmarkStart w:name="z33" w:id="21"/>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21"/>
    <w:bookmarkStart w:name="z34" w:id="22"/>
    <w:p>
      <w:pPr>
        <w:spacing w:after="0"/>
        <w:ind w:left="0"/>
        <w:jc w:val="left"/>
      </w:pPr>
      <w:r>
        <w:rPr>
          <w:rFonts w:ascii="Times New Roman"/>
          <w:b/>
          <w:i w:val="false"/>
          <w:color w:val="000000"/>
        </w:rPr>
        <w:t xml:space="preserve"> 2. Жұмысты жоспарлау</w:t>
      </w:r>
    </w:p>
    <w:bookmarkEnd w:id="22"/>
    <w:bookmarkStart w:name="z35" w:id="23"/>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23"/>
    <w:bookmarkStart w:name="z36" w:id="24"/>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24"/>
    <w:bookmarkStart w:name="z37" w:id="25"/>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ауылдық әкімдеріне және басқа да лауазымды адамдарға жіберіледі.</w:t>
      </w:r>
    </w:p>
    <w:bookmarkEnd w:id="25"/>
    <w:bookmarkStart w:name="z38" w:id="26"/>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26"/>
    <w:bookmarkStart w:name="z39" w:id="27"/>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7"/>
    <w:bookmarkStart w:name="z40" w:id="28"/>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8"/>
    <w:bookmarkStart w:name="z41" w:id="29"/>
    <w:p>
      <w:pPr>
        <w:spacing w:after="0"/>
        <w:ind w:left="0"/>
        <w:jc w:val="left"/>
      </w:pPr>
      <w:r>
        <w:rPr>
          <w:rFonts w:ascii="Times New Roman"/>
          <w:b/>
          <w:i w:val="false"/>
          <w:color w:val="000000"/>
        </w:rPr>
        <w:t xml:space="preserve"> 3. Аудан әкімдігінің отырыстарын дайындау және өткізу</w:t>
      </w:r>
    </w:p>
    <w:bookmarkEnd w:id="29"/>
    <w:bookmarkStart w:name="z42" w:id="30"/>
    <w:p>
      <w:pPr>
        <w:spacing w:after="0"/>
        <w:ind w:left="0"/>
        <w:jc w:val="both"/>
      </w:pPr>
      <w:r>
        <w:rPr>
          <w:rFonts w:ascii="Times New Roman"/>
          <w:b w:val="false"/>
          <w:i w:val="false"/>
          <w:color w:val="000000"/>
          <w:sz w:val="28"/>
        </w:rPr>
        <w:t>
      10. Әкімдіктің отырыстары бейнеконференцбайланыс арқылы, сондай-ақ офлайн немесе аралас форматта айына кемінде бір рет өткізіледі және оларды аппарат басшысы шақыртады.</w:t>
      </w:r>
    </w:p>
    <w:bookmarkEnd w:id="30"/>
    <w:bookmarkStart w:name="z43" w:id="31"/>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31"/>
    <w:bookmarkStart w:name="z44" w:id="32"/>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32"/>
    <w:bookmarkStart w:name="z45" w:id="33"/>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33"/>
    <w:bookmarkStart w:name="z46" w:id="34"/>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34"/>
    <w:bookmarkStart w:name="z47" w:id="35"/>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35"/>
    <w:bookmarkStart w:name="z48" w:id="36"/>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36"/>
    <w:bookmarkStart w:name="z49" w:id="37"/>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7"/>
    <w:bookmarkStart w:name="z50" w:id="38"/>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8"/>
    <w:bookmarkStart w:name="z51" w:id="39"/>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9"/>
    <w:bookmarkStart w:name="z52" w:id="40"/>
    <w:p>
      <w:pPr>
        <w:spacing w:after="0"/>
        <w:ind w:left="0"/>
        <w:jc w:val="both"/>
      </w:pPr>
      <w:r>
        <w:rPr>
          <w:rFonts w:ascii="Times New Roman"/>
          <w:b w:val="false"/>
          <w:i w:val="false"/>
          <w:color w:val="000000"/>
          <w:sz w:val="28"/>
        </w:rPr>
        <w:t xml:space="preserve">
      1) көлемі 5 (бес) беттен аспайтын анықтамаларды, ақпараттық мәліметтер мен материалдарды; </w:t>
      </w:r>
    </w:p>
    <w:bookmarkEnd w:id="40"/>
    <w:bookmarkStart w:name="z53" w:id="41"/>
    <w:p>
      <w:pPr>
        <w:spacing w:after="0"/>
        <w:ind w:left="0"/>
        <w:jc w:val="both"/>
      </w:pPr>
      <w:r>
        <w:rPr>
          <w:rFonts w:ascii="Times New Roman"/>
          <w:b w:val="false"/>
          <w:i w:val="false"/>
          <w:color w:val="000000"/>
          <w:sz w:val="28"/>
        </w:rPr>
        <w:t>
      2) қаулылар мен хаттамалық шешімдердің жобаларын;</w:t>
      </w:r>
    </w:p>
    <w:bookmarkEnd w:id="41"/>
    <w:bookmarkStart w:name="z54" w:id="42"/>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42"/>
    <w:bookmarkStart w:name="z55" w:id="43"/>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43"/>
    <w:bookmarkStart w:name="z56" w:id="44"/>
    <w:p>
      <w:pPr>
        <w:spacing w:after="0"/>
        <w:ind w:left="0"/>
        <w:jc w:val="both"/>
      </w:pPr>
      <w:r>
        <w:rPr>
          <w:rFonts w:ascii="Times New Roman"/>
          <w:b w:val="false"/>
          <w:i w:val="false"/>
          <w:color w:val="000000"/>
          <w:sz w:val="28"/>
        </w:rPr>
        <w:t>
      5) қатысушылардың тізімін;</w:t>
      </w:r>
    </w:p>
    <w:bookmarkEnd w:id="44"/>
    <w:bookmarkStart w:name="z57" w:id="45"/>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45"/>
    <w:bookmarkStart w:name="z58" w:id="46"/>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46"/>
    <w:bookmarkStart w:name="z59" w:id="47"/>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7"/>
    <w:bookmarkStart w:name="z60" w:id="48"/>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8"/>
    <w:bookmarkStart w:name="z61" w:id="49"/>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9"/>
    <w:bookmarkStart w:name="z62" w:id="50"/>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50"/>
    <w:bookmarkStart w:name="z63" w:id="51"/>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жұмыс күн бұрын электрондық түрде жібереді.</w:t>
      </w:r>
    </w:p>
    <w:bookmarkEnd w:id="51"/>
    <w:bookmarkStart w:name="z64" w:id="52"/>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52"/>
    <w:bookmarkStart w:name="z65" w:id="53"/>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53"/>
    <w:bookmarkStart w:name="z66" w:id="54"/>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54"/>
    <w:bookmarkStart w:name="z67" w:id="55"/>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55"/>
    <w:bookmarkStart w:name="z68" w:id="56"/>
    <w:p>
      <w:pPr>
        <w:spacing w:after="0"/>
        <w:ind w:left="0"/>
        <w:jc w:val="both"/>
      </w:pPr>
      <w:r>
        <w:rPr>
          <w:rFonts w:ascii="Times New Roman"/>
          <w:b w:val="false"/>
          <w:i w:val="false"/>
          <w:color w:val="000000"/>
          <w:sz w:val="28"/>
        </w:rPr>
        <w:t>
      18. Өкілдері отырысқа қатысқан, тапсырма берілген органдар мен ұйымдар қол қойылған отырыс хаттамасының келіп түсуін күтпей, отырыстан кейін тапсырмаларды дереу орындауға кіріседі.</w:t>
      </w:r>
    </w:p>
    <w:bookmarkEnd w:id="56"/>
    <w:bookmarkStart w:name="z69" w:id="57"/>
    <w:p>
      <w:pPr>
        <w:spacing w:after="0"/>
        <w:ind w:left="0"/>
        <w:jc w:val="left"/>
      </w:pPr>
      <w:r>
        <w:rPr>
          <w:rFonts w:ascii="Times New Roman"/>
          <w:b/>
          <w:i w:val="false"/>
          <w:color w:val="000000"/>
        </w:rPr>
        <w:t xml:space="preserve"> 4. Аудан әкімдігі мен әкімі актілерінің жобаларын дайындау және ресімдеу</w:t>
      </w:r>
    </w:p>
    <w:bookmarkEnd w:id="57"/>
    <w:bookmarkStart w:name="z70" w:id="58"/>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8"/>
    <w:bookmarkStart w:name="z71" w:id="59"/>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9"/>
    <w:bookmarkStart w:name="z72" w:id="60"/>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60"/>
    <w:bookmarkStart w:name="z73" w:id="61"/>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61"/>
    <w:bookmarkStart w:name="z74" w:id="62"/>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62"/>
    <w:bookmarkStart w:name="z75" w:id="63"/>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63"/>
    <w:bookmarkStart w:name="z76" w:id="64"/>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64"/>
    <w:bookmarkStart w:name="z77" w:id="65"/>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65"/>
    <w:bookmarkStart w:name="z78" w:id="66"/>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66"/>
    <w:bookmarkStart w:name="z79" w:id="67"/>
    <w:p>
      <w:pPr>
        <w:spacing w:after="0"/>
        <w:ind w:left="0"/>
        <w:jc w:val="both"/>
      </w:pPr>
      <w:r>
        <w:rPr>
          <w:rFonts w:ascii="Times New Roman"/>
          <w:b w:val="false"/>
          <w:i w:val="false"/>
          <w:color w:val="000000"/>
          <w:sz w:val="28"/>
        </w:rPr>
        <w:t>
      Өкімдердің жобалары аудандық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7"/>
    <w:bookmarkStart w:name="z80" w:id="68"/>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8"/>
    <w:bookmarkStart w:name="z81" w:id="69"/>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9"/>
    <w:bookmarkStart w:name="z82" w:id="70"/>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70"/>
    <w:bookmarkStart w:name="z83" w:id="71"/>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71"/>
    <w:bookmarkStart w:name="z84" w:id="72"/>
    <w:p>
      <w:pPr>
        <w:spacing w:after="0"/>
        <w:ind w:left="0"/>
        <w:jc w:val="both"/>
      </w:pPr>
      <w:r>
        <w:rPr>
          <w:rFonts w:ascii="Times New Roman"/>
          <w:b w:val="false"/>
          <w:i w:val="false"/>
          <w:color w:val="000000"/>
          <w:sz w:val="28"/>
        </w:rPr>
        <w:t>
      23. Жобалар:</w:t>
      </w:r>
    </w:p>
    <w:bookmarkEnd w:id="72"/>
    <w:bookmarkStart w:name="z85" w:id="73"/>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73"/>
    <w:bookmarkStart w:name="z86" w:id="74"/>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74"/>
    <w:bookmarkStart w:name="z87" w:id="75"/>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75"/>
    <w:bookmarkStart w:name="z88" w:id="76"/>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76"/>
    <w:bookmarkStart w:name="z89" w:id="77"/>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77"/>
    <w:bookmarkStart w:name="z90" w:id="78"/>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8"/>
    <w:bookmarkStart w:name="z91" w:id="79"/>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9"/>
    <w:bookmarkStart w:name="z92" w:id="80"/>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80"/>
    <w:bookmarkStart w:name="z93" w:id="81"/>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81"/>
    <w:bookmarkStart w:name="z94" w:id="82"/>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82"/>
    <w:bookmarkStart w:name="z95" w:id="83"/>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83"/>
    <w:bookmarkStart w:name="z96" w:id="84"/>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84"/>
    <w:bookmarkStart w:name="z97" w:id="85"/>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85"/>
    <w:bookmarkStart w:name="z98" w:id="86"/>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86"/>
    <w:bookmarkStart w:name="z99" w:id="87"/>
    <w:p>
      <w:pPr>
        <w:spacing w:after="0"/>
        <w:ind w:left="0"/>
        <w:jc w:val="left"/>
      </w:pPr>
      <w:r>
        <w:rPr>
          <w:rFonts w:ascii="Times New Roman"/>
          <w:b/>
          <w:i w:val="false"/>
          <w:color w:val="000000"/>
        </w:rPr>
        <w:t xml:space="preserve"> 5. Заңнамалық актілердің, Қазақстан Республикасы Президентiнiң, Үкiметiнiң, Премьер-Министрiнiң, әкiмдіктің және әкiмнiң актілерi мен тапсырмаларының орындалуын ұйымдастыру</w:t>
      </w:r>
    </w:p>
    <w:bookmarkEnd w:id="87"/>
    <w:bookmarkStart w:name="z100" w:id="88"/>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Регламентке және Қазақстан Республикасының өзге заңнамасына сәйкес жүзеге асырылады.</w:t>
      </w:r>
    </w:p>
    <w:bookmarkEnd w:id="88"/>
    <w:bookmarkStart w:name="z101" w:id="89"/>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9"/>
    <w:bookmarkStart w:name="z102" w:id="90"/>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90"/>
    <w:bookmarkStart w:name="z103" w:id="91"/>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91"/>
    <w:bookmarkStart w:name="z104" w:id="92"/>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92"/>
    <w:bookmarkStart w:name="z105" w:id="93"/>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93"/>
    <w:bookmarkStart w:name="z106" w:id="94"/>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94"/>
    <w:bookmarkStart w:name="z107" w:id="95"/>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95"/>
    <w:bookmarkStart w:name="z108" w:id="96"/>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96"/>
    <w:bookmarkStart w:name="z109" w:id="97"/>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