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bb66" w14:textId="605b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2023 жылғы 27 желтоқсандағы № 18-2 "Алакөл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8 сәуірдегі № 28-1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2024-2026 жылдарға арналған бюджеті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192537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11 307 316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2 114 112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39 631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82 220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9 071 353 мың теңге, оның ішінде;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11 673 855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100 398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132 912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32 514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466 937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466 937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132 912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32 514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366 539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2024 жылғы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"8" сәуірдегі № 28-1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2023 жылғы 27 желтоқсандағы № 18-2 шешіміне 1 –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11 307 316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9 071 353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9 071 345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132 912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