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0cce" w14:textId="8180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29 ақпандағы № 53 бұйрығы.</w:t>
      </w:r>
    </w:p>
    <w:p>
      <w:pPr>
        <w:spacing w:after="0"/>
        <w:ind w:left="0"/>
        <w:jc w:val="both"/>
      </w:pPr>
      <w:bookmarkStart w:name="z4" w:id="0"/>
      <w:r>
        <w:rPr>
          <w:rFonts w:ascii="Times New Roman"/>
          <w:b w:val="false"/>
          <w:i w:val="false"/>
          <w:color w:val="000000"/>
          <w:sz w:val="28"/>
        </w:rPr>
        <w:t>
      Қазақстан Республикасы Премьер-Министрінің төрағалығымен 2023 жылғы 19 қазанда өткен кеңестің № 16-04/Б-1355 хаттамасының 2.3-тармағына сәйкес БҰЙЫРАМЫН:</w:t>
      </w:r>
    </w:p>
    <w:bookmarkEnd w:id="0"/>
    <w:bookmarkStart w:name="z5" w:id="1"/>
    <w:p>
      <w:pPr>
        <w:spacing w:after="0"/>
        <w:ind w:left="0"/>
        <w:jc w:val="both"/>
      </w:pPr>
      <w:r>
        <w:rPr>
          <w:rFonts w:ascii="Times New Roman"/>
          <w:b w:val="false"/>
          <w:i w:val="false"/>
          <w:color w:val="000000"/>
          <w:sz w:val="28"/>
        </w:rPr>
        <w:t>
      1.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туралы пилоттық жоба (бұдан әрі – Пилоттық жоба) Шымкент, Тараз, Түркістан қалаларында 2024 жылғы 1 наурыз бен 25 желтоқсан аралығында, 2024 жылғы 1 қарашадан бастап Орал қаласында іске қосылсын.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06.12.2024 </w:t>
      </w:r>
      <w:r>
        <w:rPr>
          <w:rFonts w:ascii="Times New Roman"/>
          <w:b w:val="false"/>
          <w:i w:val="false"/>
          <w:color w:val="000000"/>
          <w:sz w:val="28"/>
        </w:rPr>
        <w:t>№ 352</w:t>
      </w:r>
      <w:r>
        <w:rPr>
          <w:rFonts w:ascii="Times New Roman"/>
          <w:b w:val="false"/>
          <w:i w:val="false"/>
          <w:color w:val="ff0000"/>
          <w:sz w:val="28"/>
        </w:rPr>
        <w:t xml:space="preserve"> (қол қойылған күнінен бастап күшіне енеді және 01.11.2024 бастап туындаған құқықтық қатынастарға қолданылады)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Пилоттық жобаны жүргізу алгоритмі;</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Пилоттық жобаны жүргізудің жоспар-кестесі бекітілсін.</w:t>
      </w:r>
    </w:p>
    <w:bookmarkEnd w:id="4"/>
    <w:bookmarkStart w:name="z9" w:id="5"/>
    <w:p>
      <w:pPr>
        <w:spacing w:after="0"/>
        <w:ind w:left="0"/>
        <w:jc w:val="both"/>
      </w:pPr>
      <w:r>
        <w:rPr>
          <w:rFonts w:ascii="Times New Roman"/>
          <w:b w:val="false"/>
          <w:i w:val="false"/>
          <w:color w:val="000000"/>
          <w:sz w:val="28"/>
        </w:rPr>
        <w:t>
      3. Қазақстан Республикасы Оқу-ағарту министрлігінің Мектепке дейінгі білім беру департаменті (М.Е. Адамова) Пилоттық жобаны әдіснамалық сүйемелдеуді қамтамасыз етсін және осы бұйрықты жергілікті атқарушы органдардың назарына жеткізсін.</w:t>
      </w:r>
    </w:p>
    <w:bookmarkEnd w:id="5"/>
    <w:bookmarkStart w:name="z10" w:id="6"/>
    <w:p>
      <w:pPr>
        <w:spacing w:after="0"/>
        <w:ind w:left="0"/>
        <w:jc w:val="both"/>
      </w:pPr>
      <w:r>
        <w:rPr>
          <w:rFonts w:ascii="Times New Roman"/>
          <w:b w:val="false"/>
          <w:i w:val="false"/>
          <w:color w:val="000000"/>
          <w:sz w:val="28"/>
        </w:rPr>
        <w:t>
      4. Қазақстан Республикасы Оқу-ағарту министрлігінің Мемлекеттік қызметтерді цифрландыру және автоматтандыру департаменті (М.Б. Маралбаева) Пилоттық жобаны техникалық сүйемелдеуді қамтамасыз етсін.</w:t>
      </w:r>
    </w:p>
    <w:bookmarkEnd w:id="6"/>
    <w:bookmarkStart w:name="z11" w:id="7"/>
    <w:p>
      <w:pPr>
        <w:spacing w:after="0"/>
        <w:ind w:left="0"/>
        <w:jc w:val="both"/>
      </w:pPr>
      <w:r>
        <w:rPr>
          <w:rFonts w:ascii="Times New Roman"/>
          <w:b w:val="false"/>
          <w:i w:val="false"/>
          <w:color w:val="000000"/>
          <w:sz w:val="28"/>
        </w:rPr>
        <w:t>
      5. "Қаржы орталығы" акционерлік қоғамы (А.И. Ибраимов) Пилоттық жобаның операторы болып айқындалсын.</w:t>
      </w:r>
    </w:p>
    <w:bookmarkEnd w:id="7"/>
    <w:bookmarkStart w:name="z12" w:id="8"/>
    <w:p>
      <w:pPr>
        <w:spacing w:after="0"/>
        <w:ind w:left="0"/>
        <w:jc w:val="both"/>
      </w:pPr>
      <w:r>
        <w:rPr>
          <w:rFonts w:ascii="Times New Roman"/>
          <w:b w:val="false"/>
          <w:i w:val="false"/>
          <w:color w:val="000000"/>
          <w:sz w:val="28"/>
        </w:rPr>
        <w:t>
      6. Осы бұйрықтың орындалуын бақылау Қазақстан Республикасының Оқу-ағарту бірінші вице-министріне (Н.В. Жумадильдаева) жүктелсін.</w:t>
      </w:r>
    </w:p>
    <w:bookmarkEnd w:id="8"/>
    <w:bookmarkStart w:name="z13" w:id="9"/>
    <w:p>
      <w:pPr>
        <w:spacing w:after="0"/>
        <w:ind w:left="0"/>
        <w:jc w:val="both"/>
      </w:pPr>
      <w:r>
        <w:rPr>
          <w:rFonts w:ascii="Times New Roman"/>
          <w:b w:val="false"/>
          <w:i w:val="false"/>
          <w:color w:val="000000"/>
          <w:sz w:val="28"/>
        </w:rPr>
        <w:t>
      7. Осы бұйрық қол қойылған күнінен бастап күшіне енеді және 2024 жылғы 1 наурыздан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Бейсембаев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53 бұйрығына</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туралы пилоттық жобаны Шымкент, Тараз, Түркістан және Орал қалаларында өткізу алгоритмі</w:t>
      </w:r>
    </w:p>
    <w:bookmarkEnd w:id="10"/>
    <w:p>
      <w:pPr>
        <w:spacing w:after="0"/>
        <w:ind w:left="0"/>
        <w:jc w:val="both"/>
      </w:pPr>
      <w:r>
        <w:rPr>
          <w:rFonts w:ascii="Times New Roman"/>
          <w:b w:val="false"/>
          <w:i w:val="false"/>
          <w:color w:val="ff0000"/>
          <w:sz w:val="28"/>
        </w:rPr>
        <w:t xml:space="preserve">
      Ескерту. 1-қосымшаның тақырыбы жаңа редакцияда – ҚР Оқу-ағарту министрінің 06.12.2024 </w:t>
      </w:r>
      <w:r>
        <w:rPr>
          <w:rFonts w:ascii="Times New Roman"/>
          <w:b w:val="false"/>
          <w:i w:val="false"/>
          <w:color w:val="ff0000"/>
          <w:sz w:val="28"/>
        </w:rPr>
        <w:t>№ 352</w:t>
      </w:r>
      <w:r>
        <w:rPr>
          <w:rFonts w:ascii="Times New Roman"/>
          <w:b w:val="false"/>
          <w:i w:val="false"/>
          <w:color w:val="ff0000"/>
          <w:sz w:val="28"/>
        </w:rPr>
        <w:t xml:space="preserve"> (қол қойылған күнінен бастап күшіне енеді және 01.11.2024 бастап туындаған құқықтық қатынастарға қолданылады) бұйрығымен.</w:t>
      </w:r>
    </w:p>
    <w:p>
      <w:pPr>
        <w:spacing w:after="0"/>
        <w:ind w:left="0"/>
        <w:jc w:val="left"/>
      </w:pPr>
      <w:r>
        <w:rPr>
          <w:rFonts w:ascii="Times New Roman"/>
          <w:b/>
          <w:i w:val="false"/>
          <w:color w:val="000000"/>
        </w:rPr>
        <w:t xml:space="preserve"> 1-тарау. Жалпы ережелер</w:t>
      </w:r>
    </w:p>
    <w:bookmarkStart w:name="z18" w:id="11"/>
    <w:p>
      <w:pPr>
        <w:spacing w:after="0"/>
        <w:ind w:left="0"/>
        <w:jc w:val="both"/>
      </w:pPr>
      <w:r>
        <w:rPr>
          <w:rFonts w:ascii="Times New Roman"/>
          <w:b w:val="false"/>
          <w:i w:val="false"/>
          <w:color w:val="000000"/>
          <w:sz w:val="28"/>
        </w:rPr>
        <w:t>
      1. Осы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 Шымкент, Тараз, Түркістан және Орал қалаларында жүргізу алгоритмі (бұдан әрі – Пилоттық жоба) Пилоттық жобаны жүргізу кезінде іс-шаралардың реттілігін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06.12.2024 </w:t>
      </w:r>
      <w:r>
        <w:rPr>
          <w:rFonts w:ascii="Times New Roman"/>
          <w:b w:val="false"/>
          <w:i w:val="false"/>
          <w:color w:val="000000"/>
          <w:sz w:val="28"/>
        </w:rPr>
        <w:t>№ 352</w:t>
      </w:r>
      <w:r>
        <w:rPr>
          <w:rFonts w:ascii="Times New Roman"/>
          <w:b w:val="false"/>
          <w:i w:val="false"/>
          <w:color w:val="ff0000"/>
          <w:sz w:val="28"/>
        </w:rPr>
        <w:t xml:space="preserve"> (қол қойылған күнінен бастап күшіне енеді және 01.11.2024 бастап туындаған құқықтық қатынастарға қолданылады)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Пилоттық жобаның мақсаты мектепке дейінгі тәрбие мен оқытуға мемлекеттік білім беру тапсырысын орналастыру процесінің ашықтығын білім беру қызметтерін алушыларға банк шоттарын аша отырып, дербестендіру арқылы қамтамасыз ету болып табылады.</w:t>
      </w:r>
    </w:p>
    <w:bookmarkEnd w:id="12"/>
    <w:bookmarkStart w:name="z20" w:id="13"/>
    <w:p>
      <w:pPr>
        <w:spacing w:after="0"/>
        <w:ind w:left="0"/>
        <w:jc w:val="both"/>
      </w:pPr>
      <w:r>
        <w:rPr>
          <w:rFonts w:ascii="Times New Roman"/>
          <w:b w:val="false"/>
          <w:i w:val="false"/>
          <w:color w:val="000000"/>
          <w:sz w:val="28"/>
        </w:rPr>
        <w:t>
      3. Пилоттық жобаның қатысушылары:</w:t>
      </w:r>
    </w:p>
    <w:bookmarkEnd w:id="13"/>
    <w:bookmarkStart w:name="z21" w:id="14"/>
    <w:p>
      <w:pPr>
        <w:spacing w:after="0"/>
        <w:ind w:left="0"/>
        <w:jc w:val="both"/>
      </w:pPr>
      <w:r>
        <w:rPr>
          <w:rFonts w:ascii="Times New Roman"/>
          <w:b w:val="false"/>
          <w:i w:val="false"/>
          <w:color w:val="000000"/>
          <w:sz w:val="28"/>
        </w:rPr>
        <w:t>
      1) білім беруді басқару органы (бұдан әрі – Білім басқармасы);</w:t>
      </w:r>
    </w:p>
    <w:bookmarkEnd w:id="14"/>
    <w:bookmarkStart w:name="z22" w:id="15"/>
    <w:p>
      <w:pPr>
        <w:spacing w:after="0"/>
        <w:ind w:left="0"/>
        <w:jc w:val="both"/>
      </w:pPr>
      <w:r>
        <w:rPr>
          <w:rFonts w:ascii="Times New Roman"/>
          <w:b w:val="false"/>
          <w:i w:val="false"/>
          <w:color w:val="000000"/>
          <w:sz w:val="28"/>
        </w:rPr>
        <w:t>
      2) жан басына шаққандағы нормативтік қаржыландыруға қатысушылардың қызметін үйлестіруді жүзеге асыратын оператор (бұдан әрі – Оператор);</w:t>
      </w:r>
    </w:p>
    <w:bookmarkEnd w:id="15"/>
    <w:bookmarkStart w:name="z23" w:id="16"/>
    <w:p>
      <w:pPr>
        <w:spacing w:after="0"/>
        <w:ind w:left="0"/>
        <w:jc w:val="both"/>
      </w:pPr>
      <w:r>
        <w:rPr>
          <w:rFonts w:ascii="Times New Roman"/>
          <w:b w:val="false"/>
          <w:i w:val="false"/>
          <w:color w:val="000000"/>
          <w:sz w:val="28"/>
        </w:rPr>
        <w:t>
      3) қосылу шартына қосылған екінші деңгейдегі банктер (бұдан әрі – ЕДБ);</w:t>
      </w:r>
    </w:p>
    <w:bookmarkEnd w:id="16"/>
    <w:bookmarkStart w:name="z24" w:id="17"/>
    <w:p>
      <w:pPr>
        <w:spacing w:after="0"/>
        <w:ind w:left="0"/>
        <w:jc w:val="both"/>
      </w:pPr>
      <w:r>
        <w:rPr>
          <w:rFonts w:ascii="Times New Roman"/>
          <w:b w:val="false"/>
          <w:i w:val="false"/>
          <w:color w:val="000000"/>
          <w:sz w:val="28"/>
        </w:rPr>
        <w:t>
      4) Пилоттық жоба шеңберінде мектепке дейінгі тәрбие мен оқыту бойынша қызметтерді әлеуетті жеткізушілердің тізбесіне Білім басқармасы енгізген мектепке дейінгі ұйымдар (бұдан әрі – Мектепке дейінгі ұйымдар тізімі);</w:t>
      </w:r>
    </w:p>
    <w:bookmarkEnd w:id="17"/>
    <w:bookmarkStart w:name="z25" w:id="18"/>
    <w:p>
      <w:pPr>
        <w:spacing w:after="0"/>
        <w:ind w:left="0"/>
        <w:jc w:val="both"/>
      </w:pPr>
      <w:r>
        <w:rPr>
          <w:rFonts w:ascii="Times New Roman"/>
          <w:b w:val="false"/>
          <w:i w:val="false"/>
          <w:color w:val="000000"/>
          <w:sz w:val="28"/>
        </w:rPr>
        <w:t>
      5) Пилоттық жоба шеңберінде Білім басқармасы қалыптастыратын мектепке дейінгі тәрбие мен оқытуға мемлекеттік білім беру тапсырысын алатын контингентке кіретін балалардың ата-аналары немесе өзге заңды өкілдері (бұдан әрі – Ата-аналар және (немесе) заңды өкілдер).</w:t>
      </w:r>
    </w:p>
    <w:bookmarkEnd w:id="18"/>
    <w:bookmarkStart w:name="z26" w:id="19"/>
    <w:p>
      <w:pPr>
        <w:spacing w:after="0"/>
        <w:ind w:left="0"/>
        <w:jc w:val="both"/>
      </w:pPr>
      <w:r>
        <w:rPr>
          <w:rFonts w:ascii="Times New Roman"/>
          <w:b w:val="false"/>
          <w:i w:val="false"/>
          <w:color w:val="000000"/>
          <w:sz w:val="28"/>
        </w:rPr>
        <w:t>
      4. Мектепке дейінгі ұйымдар Пилоттық жобаға Білім басқармасының органы қалыптастыратын Мектепке дейінгі ұйымдар тізіміне енгізілгеннен кейін қатысады.</w:t>
      </w:r>
    </w:p>
    <w:bookmarkEnd w:id="19"/>
    <w:bookmarkStart w:name="z27" w:id="20"/>
    <w:p>
      <w:pPr>
        <w:spacing w:after="0"/>
        <w:ind w:left="0"/>
        <w:jc w:val="both"/>
      </w:pPr>
      <w:r>
        <w:rPr>
          <w:rFonts w:ascii="Times New Roman"/>
          <w:b w:val="false"/>
          <w:i w:val="false"/>
          <w:color w:val="000000"/>
          <w:sz w:val="28"/>
        </w:rPr>
        <w:t xml:space="preserve">
      Мектепке дейінгі ұйымдар тізімін қалыптастыру Қазақстан Республикасы Оқу-ағарту министрінің 2022 жылғы 27 тамыздағы №381 бұйрығымен бекітілген (Нормативтік құқықтық актілерді мемлекеттік тіркеу тізілімінде № 29323 болып тіркелген)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жүзеге асырылады.</w:t>
      </w:r>
    </w:p>
    <w:bookmarkEnd w:id="20"/>
    <w:bookmarkStart w:name="z28" w:id="21"/>
    <w:p>
      <w:pPr>
        <w:spacing w:after="0"/>
        <w:ind w:left="0"/>
        <w:jc w:val="both"/>
      </w:pPr>
      <w:r>
        <w:rPr>
          <w:rFonts w:ascii="Times New Roman"/>
          <w:b w:val="false"/>
          <w:i w:val="false"/>
          <w:color w:val="000000"/>
          <w:sz w:val="28"/>
        </w:rPr>
        <w:t>
      5. Пилоттық жоба шеңберінде білім беру қызметтерін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үшін (бұдан әрі – Мемлекеттік тапсырыс) Білім басқармасы Мемлекеттік тапсырыс алушы балалардың тізімін қалыптастырады.</w:t>
      </w:r>
    </w:p>
    <w:bookmarkEnd w:id="21"/>
    <w:bookmarkStart w:name="z29" w:id="22"/>
    <w:p>
      <w:pPr>
        <w:spacing w:after="0"/>
        <w:ind w:left="0"/>
        <w:jc w:val="both"/>
      </w:pPr>
      <w:r>
        <w:rPr>
          <w:rFonts w:ascii="Times New Roman"/>
          <w:b w:val="false"/>
          <w:i w:val="false"/>
          <w:color w:val="000000"/>
          <w:sz w:val="28"/>
        </w:rPr>
        <w:t>
      Тараз қаласын қоспағанда қолданыстағы заңнамамен белгіленген тәртіпте мемлекеттік тапсырысты жаңа ата-аналар және (немесе) заңды өкілдер бойынша бөлу осы Алгоритмге қосымшаға сәйкес тәртіппен жүзеге асырылады.</w:t>
      </w:r>
    </w:p>
    <w:bookmarkEnd w:id="22"/>
    <w:bookmarkStart w:name="z30" w:id="23"/>
    <w:p>
      <w:pPr>
        <w:spacing w:after="0"/>
        <w:ind w:left="0"/>
        <w:jc w:val="both"/>
      </w:pPr>
      <w:r>
        <w:rPr>
          <w:rFonts w:ascii="Times New Roman"/>
          <w:b w:val="false"/>
          <w:i w:val="false"/>
          <w:color w:val="000000"/>
          <w:sz w:val="28"/>
        </w:rPr>
        <w:t>
      6. Мектепке дейінгі ұйымды пилоттық жоба шеңберінде және мектепке дейінгі ұйымның жобалық қуаты шегінде мектепке дейінгі ұйымдар тізбесіне кіретін мектепке дейінгі ұйымдардың ішінен Ата-анасы және (немесе) заңды өкілі айқындайды.</w:t>
      </w:r>
    </w:p>
    <w:bookmarkEnd w:id="23"/>
    <w:bookmarkStart w:name="z31" w:id="24"/>
    <w:p>
      <w:pPr>
        <w:spacing w:after="0"/>
        <w:ind w:left="0"/>
        <w:jc w:val="both"/>
      </w:pPr>
      <w:r>
        <w:rPr>
          <w:rFonts w:ascii="Times New Roman"/>
          <w:b w:val="false"/>
          <w:i w:val="false"/>
          <w:color w:val="000000"/>
          <w:sz w:val="28"/>
        </w:rPr>
        <w:t xml:space="preserve">
      Мектепке дейінгі ұйымды айқындау нәтижесі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сәйкес Мектепке дейінгі ұйым мен Ата-аналар және (немесе) заңды өкілдер арасында жасалатын мектепке дейінгі тәрбие мен оқыту бойынша білім беру қызметтерін көрсету келісімшарты болып табылады.</w:t>
      </w:r>
    </w:p>
    <w:bookmarkEnd w:id="24"/>
    <w:bookmarkStart w:name="z32" w:id="25"/>
    <w:p>
      <w:pPr>
        <w:spacing w:after="0"/>
        <w:ind w:left="0"/>
        <w:jc w:val="both"/>
      </w:pPr>
      <w:r>
        <w:rPr>
          <w:rFonts w:ascii="Times New Roman"/>
          <w:b w:val="false"/>
          <w:i w:val="false"/>
          <w:color w:val="000000"/>
          <w:sz w:val="28"/>
        </w:rPr>
        <w:t>
      Бір елді мекенде Мектепке дейінгі ұйымды ауыстырған жағдайда Мемлекеттік тапсырыс Ата-анада және (немесе) заңды өкілдерде сақталады.</w:t>
      </w:r>
    </w:p>
    <w:bookmarkEnd w:id="25"/>
    <w:bookmarkStart w:name="z33" w:id="26"/>
    <w:p>
      <w:pPr>
        <w:spacing w:after="0"/>
        <w:ind w:left="0"/>
        <w:jc w:val="left"/>
      </w:pPr>
      <w:r>
        <w:rPr>
          <w:rFonts w:ascii="Times New Roman"/>
          <w:b/>
          <w:i w:val="false"/>
          <w:color w:val="000000"/>
        </w:rPr>
        <w:t xml:space="preserve"> 2-тарау. Пилоттық жобаға қатысушылардың әрекеттері</w:t>
      </w:r>
    </w:p>
    <w:bookmarkEnd w:id="26"/>
    <w:bookmarkStart w:name="z34" w:id="27"/>
    <w:p>
      <w:pPr>
        <w:spacing w:after="0"/>
        <w:ind w:left="0"/>
        <w:jc w:val="both"/>
      </w:pPr>
      <w:r>
        <w:rPr>
          <w:rFonts w:ascii="Times New Roman"/>
          <w:b w:val="false"/>
          <w:i w:val="false"/>
          <w:color w:val="000000"/>
          <w:sz w:val="28"/>
        </w:rPr>
        <w:t>
      7. Пилоттық жоба шеңберінде Мемлекеттік тапсырысты орналастыру мынадай жүйелі іс-шаралар арқылы жүзеге асырылады:</w:t>
      </w:r>
    </w:p>
    <w:bookmarkEnd w:id="27"/>
    <w:bookmarkStart w:name="z35" w:id="28"/>
    <w:p>
      <w:pPr>
        <w:spacing w:after="0"/>
        <w:ind w:left="0"/>
        <w:jc w:val="both"/>
      </w:pPr>
      <w:r>
        <w:rPr>
          <w:rFonts w:ascii="Times New Roman"/>
          <w:b w:val="false"/>
          <w:i w:val="false"/>
          <w:color w:val="000000"/>
          <w:sz w:val="28"/>
        </w:rPr>
        <w:t>
      1) Білім басқармасы Мемлекеттік тапсырыс көлемін одан әрі орналастыру үшін қалыптастырады;</w:t>
      </w:r>
    </w:p>
    <w:bookmarkEnd w:id="28"/>
    <w:bookmarkStart w:name="z36" w:id="29"/>
    <w:p>
      <w:pPr>
        <w:spacing w:after="0"/>
        <w:ind w:left="0"/>
        <w:jc w:val="both"/>
      </w:pPr>
      <w:r>
        <w:rPr>
          <w:rFonts w:ascii="Times New Roman"/>
          <w:b w:val="false"/>
          <w:i w:val="false"/>
          <w:color w:val="000000"/>
          <w:sz w:val="28"/>
        </w:rPr>
        <w:t>
      2) Оператор Білім басқармасы және ЕДБ ұйымдарына қосылу шартын қол қою үшін қағаз түрінде жолдайды.</w:t>
      </w:r>
    </w:p>
    <w:bookmarkEnd w:id="29"/>
    <w:bookmarkStart w:name="z37" w:id="30"/>
    <w:p>
      <w:pPr>
        <w:spacing w:after="0"/>
        <w:ind w:left="0"/>
        <w:jc w:val="both"/>
      </w:pPr>
      <w:r>
        <w:rPr>
          <w:rFonts w:ascii="Times New Roman"/>
          <w:b w:val="false"/>
          <w:i w:val="false"/>
          <w:color w:val="000000"/>
          <w:sz w:val="28"/>
        </w:rPr>
        <w:t>
      Қосылу шарты Пилоттық жобаның қатысушылары болып табылатын тараптардың өзара іс-қимылының талаптары көзделеді, оның нысанын Оператор бекітеді.</w:t>
      </w:r>
    </w:p>
    <w:bookmarkEnd w:id="30"/>
    <w:bookmarkStart w:name="z38" w:id="31"/>
    <w:p>
      <w:pPr>
        <w:spacing w:after="0"/>
        <w:ind w:left="0"/>
        <w:jc w:val="both"/>
      </w:pPr>
      <w:r>
        <w:rPr>
          <w:rFonts w:ascii="Times New Roman"/>
          <w:b w:val="false"/>
          <w:i w:val="false"/>
          <w:color w:val="000000"/>
          <w:sz w:val="28"/>
        </w:rPr>
        <w:t>
      Тараптар қол қойған Қосылу шарты Оператордың ресми сайтында орналастырылады. Қосылу шартына Ата-аналарды және (немесе) заңды өкілдерді және Мектепке дейінгі ұйымдарды қосу үшін Оператор ЕДБ-ге қол қойылған шарт орналасқан өзінің ресми сайтының сілтемесін жолдайды. Бұл ретте соңғы тарап ақпараттық жүйеде және (немесе) мобильді қосымшада орналастыруды қамтамасыз етеді.</w:t>
      </w:r>
    </w:p>
    <w:bookmarkEnd w:id="31"/>
    <w:bookmarkStart w:name="z39" w:id="32"/>
    <w:p>
      <w:pPr>
        <w:spacing w:after="0"/>
        <w:ind w:left="0"/>
        <w:jc w:val="both"/>
      </w:pPr>
      <w:r>
        <w:rPr>
          <w:rFonts w:ascii="Times New Roman"/>
          <w:b w:val="false"/>
          <w:i w:val="false"/>
          <w:color w:val="000000"/>
          <w:sz w:val="28"/>
        </w:rPr>
        <w:t>
      Қосылу шартына тараптар үшін жаңа міндеттемелерге әкеп соқпайтын өзгерістер және (немесе) толықтырулар енгізу қайта қол қоюды талап етпейді;</w:t>
      </w:r>
    </w:p>
    <w:bookmarkEnd w:id="32"/>
    <w:bookmarkStart w:name="z40" w:id="33"/>
    <w:p>
      <w:pPr>
        <w:spacing w:after="0"/>
        <w:ind w:left="0"/>
        <w:jc w:val="both"/>
      </w:pPr>
      <w:r>
        <w:rPr>
          <w:rFonts w:ascii="Times New Roman"/>
          <w:b w:val="false"/>
          <w:i w:val="false"/>
          <w:color w:val="000000"/>
          <w:sz w:val="28"/>
        </w:rPr>
        <w:t>
      3) Білім басқармасы осы тармақтың 2) тармақшасына сәйкес жасалған қосылу шартында белгіленген мерзімдерде Мемлекеттік тапсырысты алатын балалардың қалыптастырылған тізбесі мен тізімін Операторға жолдауы қажет.</w:t>
      </w:r>
    </w:p>
    <w:bookmarkEnd w:id="33"/>
    <w:bookmarkStart w:name="z41" w:id="34"/>
    <w:p>
      <w:pPr>
        <w:spacing w:after="0"/>
        <w:ind w:left="0"/>
        <w:jc w:val="both"/>
      </w:pPr>
      <w:r>
        <w:rPr>
          <w:rFonts w:ascii="Times New Roman"/>
          <w:b w:val="false"/>
          <w:i w:val="false"/>
          <w:color w:val="000000"/>
          <w:sz w:val="28"/>
        </w:rPr>
        <w:t>
      4) Оператор Білім басқармасынан мемлекеттік тапсырысты алатын балалардың қалыптастырылған тізбесін және тізімін алғаннан кейін 5 (бес) жұмыс күнінен кешіктірмей оларда қамтылған деректердің жергілікті атқарушы органдардың ақпараттық жүйелерінің, оның ішінде Ұлттық білім беру деректер базасының (бұдан әрі – ҰБДБ) деректерімен сәйкестігі тұрғысынан тексереді.</w:t>
      </w:r>
    </w:p>
    <w:bookmarkEnd w:id="34"/>
    <w:bookmarkStart w:name="z42" w:id="35"/>
    <w:p>
      <w:pPr>
        <w:spacing w:after="0"/>
        <w:ind w:left="0"/>
        <w:jc w:val="both"/>
      </w:pPr>
      <w:r>
        <w:rPr>
          <w:rFonts w:ascii="Times New Roman"/>
          <w:b w:val="false"/>
          <w:i w:val="false"/>
          <w:color w:val="000000"/>
          <w:sz w:val="28"/>
        </w:rPr>
        <w:t>
      Тізімде көрсетілген Мектепке дейінгі ұйымдардың деректері және (немесе) Мемлекеттік тапсырысты алатын балалардың деректері бойынша сәйкессіздік болған жағдайда, мұндай деректер Оператордың тәуекелдерді басқару жүйесінде тексеріледі. Оператордың тәуекелдерді басқару жүйесінде оларды тексеру нәтижелері бойынша деректердің дұрыстығы Оператормен расталған жағдайда, соңғы тарап тізбеде көрсетілген Мемлекеттік тапсырысты алатын балалардың деректерін және (немесе) тізімде көрсетілген Мектепке дейінгі ұйымдардың деректерін Оператордың хаттамасын жасау арқылы толықтырады.</w:t>
      </w:r>
    </w:p>
    <w:bookmarkEnd w:id="35"/>
    <w:bookmarkStart w:name="z43" w:id="36"/>
    <w:p>
      <w:pPr>
        <w:spacing w:after="0"/>
        <w:ind w:left="0"/>
        <w:jc w:val="both"/>
      </w:pPr>
      <w:r>
        <w:rPr>
          <w:rFonts w:ascii="Times New Roman"/>
          <w:b w:val="false"/>
          <w:i w:val="false"/>
          <w:color w:val="000000"/>
          <w:sz w:val="28"/>
        </w:rPr>
        <w:t>
      Басқа жағдайларда Оператор деректері мемлекеттік электрондық ақпараттық жүйелердің, оның ішінде ҰБДҚ деректеріне сәйкес келмейтін балаларды және (немесе) мектепке дейінгі ұйымдарды Пилоттық жобадан шығару қажеттілігі туралы Білім басқармасына хабарлайды;</w:t>
      </w:r>
    </w:p>
    <w:bookmarkEnd w:id="36"/>
    <w:bookmarkStart w:name="z44" w:id="37"/>
    <w:p>
      <w:pPr>
        <w:spacing w:after="0"/>
        <w:ind w:left="0"/>
        <w:jc w:val="both"/>
      </w:pPr>
      <w:r>
        <w:rPr>
          <w:rFonts w:ascii="Times New Roman"/>
          <w:b w:val="false"/>
          <w:i w:val="false"/>
          <w:color w:val="000000"/>
          <w:sz w:val="28"/>
        </w:rPr>
        <w:t>
      5) Оператор Мемлекеттік тапсырыс алатын балалардың тізімін банк шоттарын ашу үшін ЕДБ-ға жолдайды.</w:t>
      </w:r>
    </w:p>
    <w:bookmarkEnd w:id="37"/>
    <w:bookmarkStart w:name="z45" w:id="38"/>
    <w:p>
      <w:pPr>
        <w:spacing w:after="0"/>
        <w:ind w:left="0"/>
        <w:jc w:val="both"/>
      </w:pPr>
      <w:r>
        <w:rPr>
          <w:rFonts w:ascii="Times New Roman"/>
          <w:b w:val="false"/>
          <w:i w:val="false"/>
          <w:color w:val="000000"/>
          <w:sz w:val="28"/>
        </w:rPr>
        <w:t>
      Оператордың ЕДБ-ға балалар мен олардың ата-аналары (заңды өкілдері) туралы мәліметтерді жіберуі Оператордың және ЕДБ-нің "Дербес деректер және оларды қорғау туралы" Қазақстан Республикасы Заңының талаптарын сақтауын растайды;</w:t>
      </w:r>
    </w:p>
    <w:bookmarkEnd w:id="38"/>
    <w:bookmarkStart w:name="z46" w:id="39"/>
    <w:p>
      <w:pPr>
        <w:spacing w:after="0"/>
        <w:ind w:left="0"/>
        <w:jc w:val="both"/>
      </w:pPr>
      <w:r>
        <w:rPr>
          <w:rFonts w:ascii="Times New Roman"/>
          <w:b w:val="false"/>
          <w:i w:val="false"/>
          <w:color w:val="000000"/>
          <w:sz w:val="28"/>
        </w:rPr>
        <w:t>
      6) ЕДБ Оператор ұсынған Мемлекеттік тапсырысты алатын балалардың тізімі негізінде Ата-аналарды және (немесе) заңды өкілдерді банктік шот ашу қажеттілігі туралы хабарлайды және ЕДБ мобильді қосымшасында тіркелу үшін нұсқаулық жолдайды. Шот әр бала үшін жеке ашылады.</w:t>
      </w:r>
    </w:p>
    <w:bookmarkEnd w:id="39"/>
    <w:bookmarkStart w:name="z47" w:id="40"/>
    <w:p>
      <w:pPr>
        <w:spacing w:after="0"/>
        <w:ind w:left="0"/>
        <w:jc w:val="both"/>
      </w:pPr>
      <w:r>
        <w:rPr>
          <w:rFonts w:ascii="Times New Roman"/>
          <w:b w:val="false"/>
          <w:i w:val="false"/>
          <w:color w:val="000000"/>
          <w:sz w:val="28"/>
        </w:rPr>
        <w:t>
      Банктік шоттарды ашу осы тармақтың 2) тармақшасында көрсетілген қосылу туралы шартына қосылған ЕДБ-де жүзеге асырылады, оның аясында ЕДБ-мен балалар банктік шотына аударылатын және кейіннен Мемлекеттік тапсырыс аясында тиісті балаларға көрсетілген қызметтері үшін тізімге енгізілген Мектепке дейінгі ұйымдарға қолма-қол ақшасыз аударылатын бюджет қаражатының нысаналы мақсатына сәйкестігіне кепілдік беріледі.</w:t>
      </w:r>
    </w:p>
    <w:bookmarkEnd w:id="40"/>
    <w:bookmarkStart w:name="z48" w:id="41"/>
    <w:p>
      <w:pPr>
        <w:spacing w:after="0"/>
        <w:ind w:left="0"/>
        <w:jc w:val="both"/>
      </w:pPr>
      <w:r>
        <w:rPr>
          <w:rFonts w:ascii="Times New Roman"/>
          <w:b w:val="false"/>
          <w:i w:val="false"/>
          <w:color w:val="000000"/>
          <w:sz w:val="28"/>
        </w:rPr>
        <w:t>
      7) Ата-аналар және (немесе) заңды өкілдер ЕДБ-ден хабарлама алғаннан кейін ЕДБ мобильді қосымшасында тіркеледі және ЕДБ бекіткен нысан бойынша банктік шот шартына қол қояды;</w:t>
      </w:r>
    </w:p>
    <w:bookmarkEnd w:id="41"/>
    <w:bookmarkStart w:name="z49" w:id="42"/>
    <w:p>
      <w:pPr>
        <w:spacing w:after="0"/>
        <w:ind w:left="0"/>
        <w:jc w:val="both"/>
      </w:pPr>
      <w:r>
        <w:rPr>
          <w:rFonts w:ascii="Times New Roman"/>
          <w:b w:val="false"/>
          <w:i w:val="false"/>
          <w:color w:val="000000"/>
          <w:sz w:val="28"/>
        </w:rPr>
        <w:t>
      8) Мектепке дейінгі ұйымдар тізімін негізге ала отырып, ЕДБ Мектепке дейінгі ұйымдарға ақпараттық жүйесінде және (немесе) ЕДБ мобильді қосымшасында тіркелу қажеттілігі туралы хабарлама жолдайды.</w:t>
      </w:r>
    </w:p>
    <w:bookmarkEnd w:id="42"/>
    <w:bookmarkStart w:name="z50" w:id="43"/>
    <w:p>
      <w:pPr>
        <w:spacing w:after="0"/>
        <w:ind w:left="0"/>
        <w:jc w:val="both"/>
      </w:pPr>
      <w:r>
        <w:rPr>
          <w:rFonts w:ascii="Times New Roman"/>
          <w:b w:val="false"/>
          <w:i w:val="false"/>
          <w:color w:val="000000"/>
          <w:sz w:val="28"/>
        </w:rPr>
        <w:t>
      ЕДБ ақпараттық жүйесінде және (немесе) мобильді қосымшасында бұрын тіркелген мектепке дейінгі ұйымдарға ЕДБ ақпараттық жүйесінде және (немесе) мобильді қосымшасында тіркелу қажеттілігі жоқ;</w:t>
      </w:r>
    </w:p>
    <w:bookmarkEnd w:id="43"/>
    <w:bookmarkStart w:name="z51" w:id="44"/>
    <w:p>
      <w:pPr>
        <w:spacing w:after="0"/>
        <w:ind w:left="0"/>
        <w:jc w:val="both"/>
      </w:pPr>
      <w:r>
        <w:rPr>
          <w:rFonts w:ascii="Times New Roman"/>
          <w:b w:val="false"/>
          <w:i w:val="false"/>
          <w:color w:val="000000"/>
          <w:sz w:val="28"/>
        </w:rPr>
        <w:t>
      9) ЕДБ әр айдың 5-ші (бесінші) күніне дейін Оператор бекіткен нысан бойынша банктік шоты ашылған балалардың тізімін Операторға жолдайды.</w:t>
      </w:r>
    </w:p>
    <w:bookmarkEnd w:id="44"/>
    <w:bookmarkStart w:name="z52" w:id="45"/>
    <w:p>
      <w:pPr>
        <w:spacing w:after="0"/>
        <w:ind w:left="0"/>
        <w:jc w:val="both"/>
      </w:pPr>
      <w:r>
        <w:rPr>
          <w:rFonts w:ascii="Times New Roman"/>
          <w:b w:val="false"/>
          <w:i w:val="false"/>
          <w:color w:val="000000"/>
          <w:sz w:val="28"/>
        </w:rPr>
        <w:t>
      Ата-аналар немесе заңды өкілдер тарапынан ЕДБ мобильді қосымшасында тіркелмеген жағдайда, соңғы тарап Операторға ЕДБ мобильді қосымшасында тіркелмеген балалардың, Ата-аналардың немесе заңды өкілдердің тізімін жолдайды.</w:t>
      </w:r>
    </w:p>
    <w:bookmarkEnd w:id="45"/>
    <w:bookmarkStart w:name="z53" w:id="46"/>
    <w:p>
      <w:pPr>
        <w:spacing w:after="0"/>
        <w:ind w:left="0"/>
        <w:jc w:val="both"/>
      </w:pPr>
      <w:r>
        <w:rPr>
          <w:rFonts w:ascii="Times New Roman"/>
          <w:b w:val="false"/>
          <w:i w:val="false"/>
          <w:color w:val="000000"/>
          <w:sz w:val="28"/>
        </w:rPr>
        <w:t>
      Ата-аналардың немесе заңды өкілдердің осы санаты үшін қатысу парағының деректері негізінде тікелей Мектепке дейінгі ұйымға Мемлекеттік тапсырысты орналастырылады. Бұл ретте банк шоттарын ашпаған және ЕДБ мобильді қосымшасында тіркелмеген ата-аналар немесе заңды өкілдер Оператордың тәуекелдерді басқару жүйесінде тексеруден өтеді;</w:t>
      </w:r>
    </w:p>
    <w:bookmarkEnd w:id="46"/>
    <w:bookmarkStart w:name="z54" w:id="47"/>
    <w:p>
      <w:pPr>
        <w:spacing w:after="0"/>
        <w:ind w:left="0"/>
        <w:jc w:val="both"/>
      </w:pPr>
      <w:r>
        <w:rPr>
          <w:rFonts w:ascii="Times New Roman"/>
          <w:b w:val="false"/>
          <w:i w:val="false"/>
          <w:color w:val="000000"/>
          <w:sz w:val="28"/>
        </w:rPr>
        <w:t>
      10) Ата-аналар немесе заңды өкілдер Ата-аналар және (немесе) заңды өкілдер мен Мектепке дейінгі ұйым арасында қолданыстағы білім беру қызметтері туралы келісім болған жағдайларды қоспағанда, ЕДБ ақпараттық жүйесі және (немесе) мобильді қосымшасы арқылы мектепке дейінгі тәрбие мен оқыту жөніндегі білім беру қызметтерін көрсету туралы электрондық шартқа (бұдан әрі – Білім беру шарты) қол қоятын лайықты мектепке дейінгі ұйымдарды таңдайды.</w:t>
      </w:r>
    </w:p>
    <w:bookmarkEnd w:id="47"/>
    <w:bookmarkStart w:name="z55" w:id="48"/>
    <w:p>
      <w:pPr>
        <w:spacing w:after="0"/>
        <w:ind w:left="0"/>
        <w:jc w:val="both"/>
      </w:pPr>
      <w:r>
        <w:rPr>
          <w:rFonts w:ascii="Times New Roman"/>
          <w:b w:val="false"/>
          <w:i w:val="false"/>
          <w:color w:val="000000"/>
          <w:sz w:val="28"/>
        </w:rPr>
        <w:t>
      Ата-аналар және (немесе) заңды өкілдер және Мектепке дейінгі ұйымдар Білім беру шартына қол қою арқылы осы тармақтың 2) тармақшасында көрсетілген қосылу туралы шартына қосылуға келісімін білдіреді.</w:t>
      </w:r>
    </w:p>
    <w:bookmarkEnd w:id="48"/>
    <w:bookmarkStart w:name="z56" w:id="49"/>
    <w:p>
      <w:pPr>
        <w:spacing w:after="0"/>
        <w:ind w:left="0"/>
        <w:jc w:val="both"/>
      </w:pPr>
      <w:r>
        <w:rPr>
          <w:rFonts w:ascii="Times New Roman"/>
          <w:b w:val="false"/>
          <w:i w:val="false"/>
          <w:color w:val="000000"/>
          <w:sz w:val="28"/>
        </w:rPr>
        <w:t>
      Қолданыстағы Білім беру шарттары ЕДБ-ге жергілікті атқарушы органдардың ақпараттық жүйелерінен деректерді беру арқылы беріледі.</w:t>
      </w:r>
    </w:p>
    <w:bookmarkEnd w:id="49"/>
    <w:bookmarkStart w:name="z57" w:id="50"/>
    <w:p>
      <w:pPr>
        <w:spacing w:after="0"/>
        <w:ind w:left="0"/>
        <w:jc w:val="both"/>
      </w:pPr>
      <w:r>
        <w:rPr>
          <w:rFonts w:ascii="Times New Roman"/>
          <w:b w:val="false"/>
          <w:i w:val="false"/>
          <w:color w:val="000000"/>
          <w:sz w:val="28"/>
        </w:rPr>
        <w:t>
      Осы мақсаттарда Оператор ұсынған Мектепке дейінгі ұйымдар тізімі ЕДБ мобильді қосымшасында және (немесе) ақпараттық жүйесінде жарияланады;</w:t>
      </w:r>
    </w:p>
    <w:bookmarkEnd w:id="50"/>
    <w:bookmarkStart w:name="z58" w:id="51"/>
    <w:p>
      <w:pPr>
        <w:spacing w:after="0"/>
        <w:ind w:left="0"/>
        <w:jc w:val="both"/>
      </w:pPr>
      <w:r>
        <w:rPr>
          <w:rFonts w:ascii="Times New Roman"/>
          <w:b w:val="false"/>
          <w:i w:val="false"/>
          <w:color w:val="000000"/>
          <w:sz w:val="28"/>
        </w:rPr>
        <w:t>
      11) Оператор 2 (екі) жұмыс күні ішінде банктік шоты ашылған балалардың тізімін ЕДБ-ға ұсынғаннан кейін Білім басқармасына Мемлекеттік тапсырысты алатын балалардың тізімінде көрсетілген әрбір бала бойынша Мемлекеттік тапсырыс көлемінің есебін қоса бере отырып, Мемлекеттік тапсырыс қаражатын аудару бойынша өтінімді жолдайды. Сонымен қатар, өтінімде ЕДБ мобильді қосымшасында Ата-аналардың және (немесе) заңды өкілдердің тіркелмеуіне байланысты банктік шоттары ашылмаған балалар туралы мәліметтер бөлек көрсетіледі;</w:t>
      </w:r>
    </w:p>
    <w:bookmarkEnd w:id="51"/>
    <w:bookmarkStart w:name="z59" w:id="52"/>
    <w:p>
      <w:pPr>
        <w:spacing w:after="0"/>
        <w:ind w:left="0"/>
        <w:jc w:val="both"/>
      </w:pPr>
      <w:r>
        <w:rPr>
          <w:rFonts w:ascii="Times New Roman"/>
          <w:b w:val="false"/>
          <w:i w:val="false"/>
          <w:color w:val="000000"/>
          <w:sz w:val="28"/>
        </w:rPr>
        <w:t>
      12) Білім басқармасы 2 (екі) жұмыс күні ішінде Операторға қаражат аударады, кейін Мемлекеттік тапсырыс мөлшерінің есебіне сәйкес қаражат балалардың ЕДБ-дағы банктік шоттарына аударылады;</w:t>
      </w:r>
    </w:p>
    <w:bookmarkEnd w:id="52"/>
    <w:bookmarkStart w:name="z60" w:id="53"/>
    <w:p>
      <w:pPr>
        <w:spacing w:after="0"/>
        <w:ind w:left="0"/>
        <w:jc w:val="both"/>
      </w:pPr>
      <w:r>
        <w:rPr>
          <w:rFonts w:ascii="Times New Roman"/>
          <w:b w:val="false"/>
          <w:i w:val="false"/>
          <w:color w:val="000000"/>
          <w:sz w:val="28"/>
        </w:rPr>
        <w:t>
      13) мектепке дейінгі ұйымдар мектепке дейінгі ұйым тәрбиеленушілерінің қатысу парағын күнделікті ЕДБ ақпараттық жүйесінде және (немесе) мобильді қосымшасында толтырады;</w:t>
      </w:r>
    </w:p>
    <w:bookmarkEnd w:id="53"/>
    <w:bookmarkStart w:name="z61" w:id="54"/>
    <w:p>
      <w:pPr>
        <w:spacing w:after="0"/>
        <w:ind w:left="0"/>
        <w:jc w:val="both"/>
      </w:pPr>
      <w:r>
        <w:rPr>
          <w:rFonts w:ascii="Times New Roman"/>
          <w:b w:val="false"/>
          <w:i w:val="false"/>
          <w:color w:val="000000"/>
          <w:sz w:val="28"/>
        </w:rPr>
        <w:t>
      14) мектепке дейінгі ұйым тәрбиеленушілерінің қатысу парағын Ата-аналар және (немесе) заңды өкілдер есепті айдың соңғы күнінен кешіктірмей растауы қажет. Ата-аналар және (немесе) заңды өкілдер мектепке дейінгі ұйым тәрбиеленушілерінің қатысу парағын көрсетілген мерзімде растамаған жағдайда, мектепке дейінгі ұйым тәрбиеленушілерінің қатысу парағын Ата-аналар және (немесе) заңды өкілдер автоматты түрде растады деп саналады.</w:t>
      </w:r>
    </w:p>
    <w:bookmarkEnd w:id="54"/>
    <w:bookmarkStart w:name="z62" w:id="55"/>
    <w:p>
      <w:pPr>
        <w:spacing w:after="0"/>
        <w:ind w:left="0"/>
        <w:jc w:val="both"/>
      </w:pPr>
      <w:r>
        <w:rPr>
          <w:rFonts w:ascii="Times New Roman"/>
          <w:b w:val="false"/>
          <w:i w:val="false"/>
          <w:color w:val="000000"/>
          <w:sz w:val="28"/>
        </w:rPr>
        <w:t>
      Ата-аналарға және (немесе) заңды өкілдерге және Мектепке дейінгі ұйымға осы тармақтың 16) тармақшасында көрсетілген мерзімде қатысу парағын растау бойынша дербес жауапкершілік жүктеледі.</w:t>
      </w:r>
    </w:p>
    <w:bookmarkEnd w:id="55"/>
    <w:bookmarkStart w:name="z63" w:id="56"/>
    <w:p>
      <w:pPr>
        <w:spacing w:after="0"/>
        <w:ind w:left="0"/>
        <w:jc w:val="both"/>
      </w:pPr>
      <w:r>
        <w:rPr>
          <w:rFonts w:ascii="Times New Roman"/>
          <w:b w:val="false"/>
          <w:i w:val="false"/>
          <w:color w:val="000000"/>
          <w:sz w:val="28"/>
        </w:rPr>
        <w:t>
      ЕДБ Операторға мектепке дейінгі ұйым тәрбиеленушілерінің қатысу парағын растамаған Ата-аналардың және (немесе) заңды өкілдердің тізімін ұсынады.</w:t>
      </w:r>
    </w:p>
    <w:bookmarkEnd w:id="56"/>
    <w:bookmarkStart w:name="z64" w:id="57"/>
    <w:p>
      <w:pPr>
        <w:spacing w:after="0"/>
        <w:ind w:left="0"/>
        <w:jc w:val="both"/>
      </w:pPr>
      <w:r>
        <w:rPr>
          <w:rFonts w:ascii="Times New Roman"/>
          <w:b w:val="false"/>
          <w:i w:val="false"/>
          <w:color w:val="000000"/>
          <w:sz w:val="28"/>
        </w:rPr>
        <w:t>
      Ата-аналар және (немесе) заңды өкілдер 2 (екі) ай мерзімінде мектепке дейінгі ұйым тәрбиеленушілерінің қатысу парағын үздіксіз растамаған жағдайда Мемлекеттік тапсырыстың күші жойылады және одан әрі ЕДБ шотына ақша аудару тоқтатылады;</w:t>
      </w:r>
    </w:p>
    <w:bookmarkEnd w:id="57"/>
    <w:bookmarkStart w:name="z65" w:id="58"/>
    <w:p>
      <w:pPr>
        <w:spacing w:after="0"/>
        <w:ind w:left="0"/>
        <w:jc w:val="both"/>
      </w:pPr>
      <w:r>
        <w:rPr>
          <w:rFonts w:ascii="Times New Roman"/>
          <w:b w:val="false"/>
          <w:i w:val="false"/>
          <w:color w:val="000000"/>
          <w:sz w:val="28"/>
        </w:rPr>
        <w:t>
      15) Ата-аналар және (немесе) заңды өкілдер Мектепке дейінгі ұйым толтырған мектепке дейінгі ұйым тәрбиеленушілерінің қатысу парағындағы деректермен келіспеген жағдайда, Ата-аналар және (немесе) заңды өкілдер ЕДБ ақпараттық жүйесін және (немесе) мобильді қосымшасында растайтын құжаттарды тіркей отыра (болған жағдайда) келіспеушілік себебін толтырады.</w:t>
      </w:r>
    </w:p>
    <w:bookmarkEnd w:id="58"/>
    <w:bookmarkStart w:name="z66" w:id="59"/>
    <w:p>
      <w:pPr>
        <w:spacing w:after="0"/>
        <w:ind w:left="0"/>
        <w:jc w:val="both"/>
      </w:pPr>
      <w:r>
        <w:rPr>
          <w:rFonts w:ascii="Times New Roman"/>
          <w:b w:val="false"/>
          <w:i w:val="false"/>
          <w:color w:val="000000"/>
          <w:sz w:val="28"/>
        </w:rPr>
        <w:t>
      16) мектепке дейінгі ұйым Ата-аналардың немесе заңды өкілдердің мектепке дейінгі ұйым тәрбиеленушілерінің қатысу парағындағы деректермен келіспеу себебін қарайды және шешім қабылдайды:</w:t>
      </w:r>
    </w:p>
    <w:bookmarkEnd w:id="59"/>
    <w:bookmarkStart w:name="z67" w:id="60"/>
    <w:p>
      <w:pPr>
        <w:spacing w:after="0"/>
        <w:ind w:left="0"/>
        <w:jc w:val="both"/>
      </w:pPr>
      <w:r>
        <w:rPr>
          <w:rFonts w:ascii="Times New Roman"/>
          <w:b w:val="false"/>
          <w:i w:val="false"/>
          <w:color w:val="000000"/>
          <w:sz w:val="28"/>
        </w:rPr>
        <w:t>
      түзетулермен келіскен жағдайда Ата-аналар және (немесе) заңды өкілдер ЕДБ ақпараттық жүйесіне және (немесе) мобильді қосымшасына өзгерістер енгізілгеннен кейін 2 (екі) күнтізбелік күн ішінде мектепке дейінгі ұйым тәрбиеленушілерінің қатысу парағына өзгерістер енгізу арқылы растау туралы;</w:t>
      </w:r>
    </w:p>
    <w:bookmarkEnd w:id="60"/>
    <w:bookmarkStart w:name="z68" w:id="61"/>
    <w:p>
      <w:pPr>
        <w:spacing w:after="0"/>
        <w:ind w:left="0"/>
        <w:jc w:val="both"/>
      </w:pPr>
      <w:r>
        <w:rPr>
          <w:rFonts w:ascii="Times New Roman"/>
          <w:b w:val="false"/>
          <w:i w:val="false"/>
          <w:color w:val="000000"/>
          <w:sz w:val="28"/>
        </w:rPr>
        <w:t>
      ЕДБ ақпараттық жүйесінде және (немесе) мобильді қосымшасында келіспеушілік себептерін көрсетумен келіспейтіндігі көрсетіледі. Бұл жағдайда мектепке дейінгі ұйымға ақы төлеу мектепке дейінгі ұйымның толтырылған ақпараты бойынша жүргізіледі және осы санаттағы балалардың банктік шоттары туралы мәліметтерді ЕДБ Операторға тәуекелдерді басқару жүйесінде тексеру үшін жолдайды. Бұл ретте мектепке дейінгі ұйымның шотына ЕДБ аударған ақшаның нысаналы мақсаты орындалды деп есептеледі.</w:t>
      </w:r>
    </w:p>
    <w:bookmarkEnd w:id="61"/>
    <w:bookmarkStart w:name="z69" w:id="62"/>
    <w:p>
      <w:pPr>
        <w:spacing w:after="0"/>
        <w:ind w:left="0"/>
        <w:jc w:val="both"/>
      </w:pPr>
      <w:r>
        <w:rPr>
          <w:rFonts w:ascii="Times New Roman"/>
          <w:b w:val="false"/>
          <w:i w:val="false"/>
          <w:color w:val="000000"/>
          <w:sz w:val="28"/>
        </w:rPr>
        <w:t>
      Ата-аналармен және (немесе) заңды өкілдермен және мектепке дейінгі ұйымдармен қатысу парағын келісу барысында келіспеушілік болған жағдайда, ЕДБ олардың қарсылықтары мен талаптарын қарастырмайды;</w:t>
      </w:r>
    </w:p>
    <w:bookmarkEnd w:id="62"/>
    <w:bookmarkStart w:name="z70" w:id="63"/>
    <w:p>
      <w:pPr>
        <w:spacing w:after="0"/>
        <w:ind w:left="0"/>
        <w:jc w:val="both"/>
      </w:pPr>
      <w:r>
        <w:rPr>
          <w:rFonts w:ascii="Times New Roman"/>
          <w:b w:val="false"/>
          <w:i w:val="false"/>
          <w:color w:val="000000"/>
          <w:sz w:val="28"/>
        </w:rPr>
        <w:t>
      17) мектепке дейінгі ұйым тәрбиеленушілерінің қатысу парақтарын ЕДБ есепті ай аяқталғаннан кейін 10 (он) жұмыс күні ішінде ҰБДҚ-ға беруге тиіс;</w:t>
      </w:r>
    </w:p>
    <w:bookmarkEnd w:id="63"/>
    <w:bookmarkStart w:name="z71" w:id="64"/>
    <w:p>
      <w:pPr>
        <w:spacing w:after="0"/>
        <w:ind w:left="0"/>
        <w:jc w:val="both"/>
      </w:pPr>
      <w:r>
        <w:rPr>
          <w:rFonts w:ascii="Times New Roman"/>
          <w:b w:val="false"/>
          <w:i w:val="false"/>
          <w:color w:val="000000"/>
          <w:sz w:val="28"/>
        </w:rPr>
        <w:t>
      18) Ата-аналар және (немесе) заңды өкілдер қатысу парағын растағаннан кейін ЕДБ балалардың банктік шоттарынан Мектепке дейінгі ұйымдардың шоттарына келісілген есеп парағына сәйкес есептелген көлемде ақша аударады және Ата-аналарға және (немесе) заңды өкілдерге төлем туралы хабарлама жолдайды.</w:t>
      </w:r>
    </w:p>
    <w:bookmarkEnd w:id="64"/>
    <w:bookmarkStart w:name="z72" w:id="65"/>
    <w:p>
      <w:pPr>
        <w:spacing w:after="0"/>
        <w:ind w:left="0"/>
        <w:jc w:val="both"/>
      </w:pPr>
      <w:r>
        <w:rPr>
          <w:rFonts w:ascii="Times New Roman"/>
          <w:b w:val="false"/>
          <w:i w:val="false"/>
          <w:color w:val="000000"/>
          <w:sz w:val="28"/>
        </w:rPr>
        <w:t>
      Ата-аналар және (немесе) заңды өкілдер мектепке дейінгі ұйым тәрбиеленушілерінің қатысу парағын растай отырып, ЕДБ баланың шотынан Мектепке дейінгі ұйымның шотына деректемелер бойынша ақша аударуға нұсқау береді.</w:t>
      </w:r>
    </w:p>
    <w:bookmarkEnd w:id="65"/>
    <w:bookmarkStart w:name="z73" w:id="66"/>
    <w:p>
      <w:pPr>
        <w:spacing w:after="0"/>
        <w:ind w:left="0"/>
        <w:jc w:val="both"/>
      </w:pPr>
      <w:r>
        <w:rPr>
          <w:rFonts w:ascii="Times New Roman"/>
          <w:b w:val="false"/>
          <w:i w:val="false"/>
          <w:color w:val="000000"/>
          <w:sz w:val="28"/>
        </w:rPr>
        <w:t>
      Бір баланың атына ашылған банк шотынан басқа балаға білім беру қызметтерін төлеу үшін Мектепке дейінгі ұйымның шотына бюджет қаражатын аударуға жол берілмейді.</w:t>
      </w:r>
    </w:p>
    <w:bookmarkEnd w:id="66"/>
    <w:bookmarkStart w:name="z74" w:id="67"/>
    <w:p>
      <w:pPr>
        <w:spacing w:after="0"/>
        <w:ind w:left="0"/>
        <w:jc w:val="both"/>
      </w:pPr>
      <w:r>
        <w:rPr>
          <w:rFonts w:ascii="Times New Roman"/>
          <w:b w:val="false"/>
          <w:i w:val="false"/>
          <w:color w:val="000000"/>
          <w:sz w:val="28"/>
        </w:rPr>
        <w:t>
      Пилоттық жоба шеңберінде ашылған балалардың банктік шоттарынан қолма-қол ақша алуға рұқсат етілмейді.</w:t>
      </w:r>
    </w:p>
    <w:bookmarkEnd w:id="67"/>
    <w:bookmarkStart w:name="z75" w:id="68"/>
    <w:p>
      <w:pPr>
        <w:spacing w:after="0"/>
        <w:ind w:left="0"/>
        <w:jc w:val="both"/>
      </w:pPr>
      <w:r>
        <w:rPr>
          <w:rFonts w:ascii="Times New Roman"/>
          <w:b w:val="false"/>
          <w:i w:val="false"/>
          <w:color w:val="000000"/>
          <w:sz w:val="28"/>
        </w:rPr>
        <w:t>
      Қаржы жылының 1 қаңтарындағы жағдай бойынша банк шоттарында пайдаланылмаған бюджет қаражаты 5 (бес) жұмыс күні ішінде Операторға тікелей қайтарылуға жатады.</w:t>
      </w:r>
    </w:p>
    <w:bookmarkEnd w:id="68"/>
    <w:bookmarkStart w:name="z76" w:id="69"/>
    <w:p>
      <w:pPr>
        <w:spacing w:after="0"/>
        <w:ind w:left="0"/>
        <w:jc w:val="both"/>
      </w:pPr>
      <w:r>
        <w:rPr>
          <w:rFonts w:ascii="Times New Roman"/>
          <w:b w:val="false"/>
          <w:i w:val="false"/>
          <w:color w:val="000000"/>
          <w:sz w:val="28"/>
        </w:rPr>
        <w:t>
      8. Мектепке дейінгі тәрбие мен оқыту жөніндегі білім беру қызметтерін көрсетуге ақы төлеу мынадай жағдайларда жүзеге асырылады:</w:t>
      </w:r>
    </w:p>
    <w:bookmarkEnd w:id="69"/>
    <w:bookmarkStart w:name="z77" w:id="70"/>
    <w:p>
      <w:pPr>
        <w:spacing w:after="0"/>
        <w:ind w:left="0"/>
        <w:jc w:val="both"/>
      </w:pPr>
      <w:r>
        <w:rPr>
          <w:rFonts w:ascii="Times New Roman"/>
          <w:b w:val="false"/>
          <w:i w:val="false"/>
          <w:color w:val="000000"/>
          <w:sz w:val="28"/>
        </w:rPr>
        <w:t>
      1) бала мектепке дейінгі ұйымға үздіксіз барған жағдайда Мемлекеттік тапсырыс және ата-ана төлемақысы толық көлемде төленеді;</w:t>
      </w:r>
    </w:p>
    <w:bookmarkEnd w:id="70"/>
    <w:bookmarkStart w:name="z78" w:id="71"/>
    <w:p>
      <w:pPr>
        <w:spacing w:after="0"/>
        <w:ind w:left="0"/>
        <w:jc w:val="both"/>
      </w:pPr>
      <w:r>
        <w:rPr>
          <w:rFonts w:ascii="Times New Roman"/>
          <w:b w:val="false"/>
          <w:i w:val="false"/>
          <w:color w:val="000000"/>
          <w:sz w:val="28"/>
        </w:rPr>
        <w:t>
      2) бала ауруына, емделуіне, медициналық және өзге де ұйымдарда оңалуына байланысты болмаған жағдайда (анықтама болған жағдайда) Мемлекеттік тапсырыс және ата-ана төлемақысы толық көлемде төленеді;</w:t>
      </w:r>
    </w:p>
    <w:bookmarkEnd w:id="71"/>
    <w:bookmarkStart w:name="z79" w:id="72"/>
    <w:p>
      <w:pPr>
        <w:spacing w:after="0"/>
        <w:ind w:left="0"/>
        <w:jc w:val="both"/>
      </w:pPr>
      <w:r>
        <w:rPr>
          <w:rFonts w:ascii="Times New Roman"/>
          <w:b w:val="false"/>
          <w:i w:val="false"/>
          <w:color w:val="000000"/>
          <w:sz w:val="28"/>
        </w:rPr>
        <w:t>
      3) айына 3 (үш) күннен аз уақыт дәлелді себептерсіз бала болмаған жағдайда Мемлекеттік тапсырыс және ата-ана төлемақысы толық көлемде төленеді;</w:t>
      </w:r>
    </w:p>
    <w:bookmarkEnd w:id="72"/>
    <w:bookmarkStart w:name="z80" w:id="73"/>
    <w:p>
      <w:pPr>
        <w:spacing w:after="0"/>
        <w:ind w:left="0"/>
        <w:jc w:val="both"/>
      </w:pPr>
      <w:r>
        <w:rPr>
          <w:rFonts w:ascii="Times New Roman"/>
          <w:b w:val="false"/>
          <w:i w:val="false"/>
          <w:color w:val="000000"/>
          <w:sz w:val="28"/>
        </w:rPr>
        <w:t>
      4) бала айына 3 (үш) күннен астам дәлелді себепсіз болмаған жағдайда – 3 (үш) күннен асатын күн үшін ата-ана төлемақысы төленеді. Мемлекеттік тапсырыс осы тармақтың 3) тармақшасымен рұқсат етілген келмеген күндер үшін төленеді;</w:t>
      </w:r>
    </w:p>
    <w:bookmarkEnd w:id="73"/>
    <w:bookmarkStart w:name="z81" w:id="74"/>
    <w:p>
      <w:pPr>
        <w:spacing w:after="0"/>
        <w:ind w:left="0"/>
        <w:jc w:val="both"/>
      </w:pPr>
      <w:r>
        <w:rPr>
          <w:rFonts w:ascii="Times New Roman"/>
          <w:b w:val="false"/>
          <w:i w:val="false"/>
          <w:color w:val="000000"/>
          <w:sz w:val="28"/>
        </w:rPr>
        <w:t>
      5) ата-ананың біреуінің және (немесе) заңды өкілдерінің жылына 60 (алпыс) күннен аспайтын демалысы кезінде бала болмаған жағдайда (ата-аналардың бірінің немесе заңды өкілдердің жазбаша өтінімі бойынша) - Мемлекеттік тапсырыс толық көлемде төленеді, ата-ана төлемақысы төленбейді.</w:t>
      </w:r>
    </w:p>
    <w:bookmarkEnd w:id="74"/>
    <w:bookmarkStart w:name="z82" w:id="75"/>
    <w:p>
      <w:pPr>
        <w:spacing w:after="0"/>
        <w:ind w:left="0"/>
        <w:jc w:val="both"/>
      </w:pPr>
      <w:r>
        <w:rPr>
          <w:rFonts w:ascii="Times New Roman"/>
          <w:b w:val="false"/>
          <w:i w:val="false"/>
          <w:color w:val="000000"/>
          <w:sz w:val="28"/>
        </w:rPr>
        <w:t>
      9. Есепті айда Мемлекеттік тапсырыс артық төленген және (немесе) толық қаржыландырылмаған жағдайда, келесі айда қайта есептеуге жол беріледі.</w:t>
      </w:r>
    </w:p>
    <w:bookmarkEnd w:id="75"/>
    <w:bookmarkStart w:name="z83" w:id="76"/>
    <w:p>
      <w:pPr>
        <w:spacing w:after="0"/>
        <w:ind w:left="0"/>
        <w:jc w:val="both"/>
      </w:pPr>
      <w:r>
        <w:rPr>
          <w:rFonts w:ascii="Times New Roman"/>
          <w:b w:val="false"/>
          <w:i w:val="false"/>
          <w:color w:val="000000"/>
          <w:sz w:val="28"/>
        </w:rPr>
        <w:t>
      10. ЕДБ-мен банктік шот шарты бұзылған жағдайда, Мемлекеттік тапсырыстың күші жойылады. Ата-анамен және (немесе) заңды өкілмен банктік шот шарты бұзылған кезде баланың шотында ақша қалдығы болған жағдайда ақша 5 (бес) жұмыс күні ішінде Оператор ұсынған реквизиттерге баланың шотын акцептсіз дебеттеу арқылы қайтарылуы тиіс.</w:t>
      </w:r>
    </w:p>
    <w:bookmarkEnd w:id="76"/>
    <w:bookmarkStart w:name="z84" w:id="77"/>
    <w:p>
      <w:pPr>
        <w:spacing w:after="0"/>
        <w:ind w:left="0"/>
        <w:jc w:val="both"/>
      </w:pPr>
      <w:r>
        <w:rPr>
          <w:rFonts w:ascii="Times New Roman"/>
          <w:b w:val="false"/>
          <w:i w:val="false"/>
          <w:color w:val="000000"/>
          <w:sz w:val="28"/>
        </w:rPr>
        <w:t>
      11. Тәрбиеленушілерді бір мектепке дейінгі ұйымнан екіншісіне ауыстыру әрбір айдың 1 (бірінші) күні жүзеге асырылады.</w:t>
      </w:r>
    </w:p>
    <w:bookmarkEnd w:id="77"/>
    <w:bookmarkStart w:name="z85" w:id="78"/>
    <w:p>
      <w:pPr>
        <w:spacing w:after="0"/>
        <w:ind w:left="0"/>
        <w:jc w:val="both"/>
      </w:pPr>
      <w:r>
        <w:rPr>
          <w:rFonts w:ascii="Times New Roman"/>
          <w:b w:val="false"/>
          <w:i w:val="false"/>
          <w:color w:val="000000"/>
          <w:sz w:val="28"/>
        </w:rPr>
        <w:t>
      12. Егер бала басқа елді мекенге көшсе, Мемлекеттік тапсырыстың күші жойылады.</w:t>
      </w:r>
    </w:p>
    <w:bookmarkEnd w:id="78"/>
    <w:bookmarkStart w:name="z86" w:id="79"/>
    <w:p>
      <w:pPr>
        <w:spacing w:after="0"/>
        <w:ind w:left="0"/>
        <w:jc w:val="both"/>
      </w:pPr>
      <w:r>
        <w:rPr>
          <w:rFonts w:ascii="Times New Roman"/>
          <w:b w:val="false"/>
          <w:i w:val="false"/>
          <w:color w:val="000000"/>
          <w:sz w:val="28"/>
        </w:rPr>
        <w:t>
      13. Бала қайтыс болған жағдайда Мемлекеттік тапсырыстың күші жойылады.</w:t>
      </w:r>
    </w:p>
    <w:bookmarkEnd w:id="79"/>
    <w:bookmarkStart w:name="z87" w:id="80"/>
    <w:p>
      <w:pPr>
        <w:spacing w:after="0"/>
        <w:ind w:left="0"/>
        <w:jc w:val="both"/>
      </w:pPr>
      <w:r>
        <w:rPr>
          <w:rFonts w:ascii="Times New Roman"/>
          <w:b w:val="false"/>
          <w:i w:val="false"/>
          <w:color w:val="000000"/>
          <w:sz w:val="28"/>
        </w:rPr>
        <w:t>
      14. Пилоттық жоба шеңберінде орналастырылған Мемлекеттік тапсырыс арқылы көрсетілетін білім беру қызметтерінің сапасына және (немесе) көлеміне мониторинг жүргізуді Пилоттық жобаға қатысушылар жүзеге асырады.</w:t>
      </w:r>
    </w:p>
    <w:bookmarkEnd w:id="80"/>
    <w:bookmarkStart w:name="z88" w:id="81"/>
    <w:p>
      <w:pPr>
        <w:spacing w:after="0"/>
        <w:ind w:left="0"/>
        <w:jc w:val="left"/>
      </w:pPr>
      <w:r>
        <w:rPr>
          <w:rFonts w:ascii="Times New Roman"/>
          <w:b/>
          <w:i w:val="false"/>
          <w:color w:val="000000"/>
        </w:rPr>
        <w:t xml:space="preserve"> 3-тарау. Қорытынды ережелер</w:t>
      </w:r>
    </w:p>
    <w:bookmarkEnd w:id="81"/>
    <w:bookmarkStart w:name="z89" w:id="82"/>
    <w:p>
      <w:pPr>
        <w:spacing w:after="0"/>
        <w:ind w:left="0"/>
        <w:jc w:val="both"/>
      </w:pPr>
      <w:r>
        <w:rPr>
          <w:rFonts w:ascii="Times New Roman"/>
          <w:b w:val="false"/>
          <w:i w:val="false"/>
          <w:color w:val="000000"/>
          <w:sz w:val="28"/>
        </w:rPr>
        <w:t>
      15. Пилоттық жоба аяқталғаннан кейін Шымкент, Тараз, Түркістан және Орал қалаларының білім басқармалары, сондай-ақ Оператор Қазақстан Республикасы Оқу-ағарту министрлігін Пилоттық жобаны жетілдіру жөніндегі ұсыныстармен (болған жағдайда) қоса жүргізу нәтижелері туралы оны хабардар 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06.12.2024 </w:t>
      </w:r>
      <w:r>
        <w:rPr>
          <w:rFonts w:ascii="Times New Roman"/>
          <w:b w:val="false"/>
          <w:i w:val="false"/>
          <w:color w:val="000000"/>
          <w:sz w:val="28"/>
        </w:rPr>
        <w:t>№ 352</w:t>
      </w:r>
      <w:r>
        <w:rPr>
          <w:rFonts w:ascii="Times New Roman"/>
          <w:b w:val="false"/>
          <w:i w:val="false"/>
          <w:color w:val="ff0000"/>
          <w:sz w:val="28"/>
        </w:rPr>
        <w:t xml:space="preserve"> (қол қойылған күнінен бастап күшіне енеді және 01.11.2024 бастап туындаған құқықтық қатынастарға қолданылады)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білім беру</w:t>
            </w:r>
            <w:r>
              <w:br/>
            </w:r>
            <w:r>
              <w:rPr>
                <w:rFonts w:ascii="Times New Roman"/>
                <w:b w:val="false"/>
                <w:i w:val="false"/>
                <w:color w:val="000000"/>
                <w:sz w:val="20"/>
              </w:rPr>
              <w:t>қызметін алушылар бойынша</w:t>
            </w:r>
            <w:r>
              <w:br/>
            </w:r>
            <w:r>
              <w:rPr>
                <w:rFonts w:ascii="Times New Roman"/>
                <w:b w:val="false"/>
                <w:i w:val="false"/>
                <w:color w:val="000000"/>
                <w:sz w:val="20"/>
              </w:rPr>
              <w:t>дербестендірілген</w:t>
            </w:r>
            <w:r>
              <w:br/>
            </w:r>
            <w:r>
              <w:rPr>
                <w:rFonts w:ascii="Times New Roman"/>
                <w:b w:val="false"/>
                <w:i w:val="false"/>
                <w:color w:val="000000"/>
                <w:sz w:val="20"/>
              </w:rPr>
              <w:t>қаржыландыруды ескере</w:t>
            </w:r>
            <w:r>
              <w:br/>
            </w:r>
            <w:r>
              <w:rPr>
                <w:rFonts w:ascii="Times New Roman"/>
                <w:b w:val="false"/>
                <w:i w:val="false"/>
                <w:color w:val="000000"/>
                <w:sz w:val="20"/>
              </w:rPr>
              <w:t>отырып, мектепке дейінгі тәрбие</w:t>
            </w:r>
            <w:r>
              <w:br/>
            </w:r>
            <w:r>
              <w:rPr>
                <w:rFonts w:ascii="Times New Roman"/>
                <w:b w:val="false"/>
                <w:i w:val="false"/>
                <w:color w:val="000000"/>
                <w:sz w:val="20"/>
              </w:rPr>
              <w:t>мен оқытуға мемлекеттік білім</w:t>
            </w:r>
            <w:r>
              <w:br/>
            </w:r>
            <w:r>
              <w:rPr>
                <w:rFonts w:ascii="Times New Roman"/>
                <w:b w:val="false"/>
                <w:i w:val="false"/>
                <w:color w:val="000000"/>
                <w:sz w:val="20"/>
              </w:rPr>
              <w:t>беру тапсырысын орналастыру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Шымкент, Тараз және Түркістан</w:t>
            </w:r>
            <w:r>
              <w:br/>
            </w:r>
            <w:r>
              <w:rPr>
                <w:rFonts w:ascii="Times New Roman"/>
                <w:b w:val="false"/>
                <w:i w:val="false"/>
                <w:color w:val="000000"/>
                <w:sz w:val="20"/>
              </w:rPr>
              <w:t>қалаларында жүргізу</w:t>
            </w:r>
            <w:r>
              <w:br/>
            </w:r>
            <w:r>
              <w:rPr>
                <w:rFonts w:ascii="Times New Roman"/>
                <w:b w:val="false"/>
                <w:i w:val="false"/>
                <w:color w:val="000000"/>
                <w:sz w:val="20"/>
              </w:rPr>
              <w:t>алгоритміне қосымша</w:t>
            </w:r>
          </w:p>
        </w:tc>
      </w:tr>
    </w:tbl>
    <w:bookmarkStart w:name="z91" w:id="83"/>
    <w:p>
      <w:pPr>
        <w:spacing w:after="0"/>
        <w:ind w:left="0"/>
        <w:jc w:val="left"/>
      </w:pPr>
      <w:r>
        <w:rPr>
          <w:rFonts w:ascii="Times New Roman"/>
          <w:b/>
          <w:i w:val="false"/>
          <w:color w:val="000000"/>
        </w:rPr>
        <w:t xml:space="preserve"> Тараз қаласында білім беру қызметтерін жаңадандан алушылар бойынша дербестендірілген қаржыландыруды ескере отырып, мектепке дейінгі тәрбие мен оқытуға мемлекеттік білім беру тапсырысын бөлу тәртібі</w:t>
      </w:r>
    </w:p>
    <w:bookmarkEnd w:id="83"/>
    <w:bookmarkStart w:name="z92" w:id="84"/>
    <w:p>
      <w:pPr>
        <w:spacing w:after="0"/>
        <w:ind w:left="0"/>
        <w:jc w:val="both"/>
      </w:pPr>
      <w:r>
        <w:rPr>
          <w:rFonts w:ascii="Times New Roman"/>
          <w:b w:val="false"/>
          <w:i w:val="false"/>
          <w:color w:val="000000"/>
          <w:sz w:val="28"/>
        </w:rPr>
        <w:t>
      1. Білім беру қызметтерін жаңадандан алушыларға дербестендірілген қаржыландыруды ескере отырып, мектепке дейінгі тәрбие мен оқытуға мемлекеттік білім беру тапсырысын бөлу жергілікті атқарушы органның ақпараттық жүйесінде мынадай жүйелі іс-қимылды қабылдау арқылы жүзеге асырылады:</w:t>
      </w:r>
    </w:p>
    <w:bookmarkEnd w:id="84"/>
    <w:bookmarkStart w:name="z93" w:id="85"/>
    <w:p>
      <w:pPr>
        <w:spacing w:after="0"/>
        <w:ind w:left="0"/>
        <w:jc w:val="both"/>
      </w:pPr>
      <w:r>
        <w:rPr>
          <w:rFonts w:ascii="Times New Roman"/>
          <w:b w:val="false"/>
          <w:i w:val="false"/>
          <w:color w:val="000000"/>
          <w:sz w:val="28"/>
        </w:rPr>
        <w:t xml:space="preserve">
      1) мектеп жасына дейінгі балаларды кезекке қоюға берілген өтініштерді </w:t>
      </w:r>
      <w:r>
        <w:rPr>
          <w:rFonts w:ascii="Times New Roman"/>
          <w:b w:val="false"/>
          <w:i w:val="false"/>
          <w:color w:val="000000"/>
          <w:sz w:val="28"/>
        </w:rPr>
        <w:t>1-кестеде</w:t>
      </w:r>
      <w:r>
        <w:rPr>
          <w:rFonts w:ascii="Times New Roman"/>
          <w:b w:val="false"/>
          <w:i w:val="false"/>
          <w:color w:val="000000"/>
          <w:sz w:val="28"/>
        </w:rPr>
        <w:t xml:space="preserve"> айқындалған басымдық санаттары бойынша бөлу. Бұл ретте, өтініштерді бөлу кезінде көрсетілетін қызметті алушылардың нақты тұрғылықты жері ескеріледі;</w:t>
      </w:r>
    </w:p>
    <w:bookmarkEnd w:id="85"/>
    <w:bookmarkStart w:name="z94" w:id="86"/>
    <w:p>
      <w:pPr>
        <w:spacing w:after="0"/>
        <w:ind w:left="0"/>
        <w:jc w:val="both"/>
      </w:pPr>
      <w:r>
        <w:rPr>
          <w:rFonts w:ascii="Times New Roman"/>
          <w:b w:val="false"/>
          <w:i w:val="false"/>
          <w:color w:val="000000"/>
          <w:sz w:val="28"/>
        </w:rPr>
        <w:t>
      2) мектепке дейінгі жастағы балаларды кезекке қоюға берілген әрбір өтінімге кезек нөмірін беру. Мектепке дейінгі тәрбие мен оқыту қызметтерін алу үшін кезекке қоюға өтініш берілген күнін негізге ала отырып, әрбір басым санат бойынша жеке кезек нөмірі беріледі;</w:t>
      </w:r>
    </w:p>
    <w:bookmarkEnd w:id="86"/>
    <w:bookmarkStart w:name="z95" w:id="87"/>
    <w:p>
      <w:pPr>
        <w:spacing w:after="0"/>
        <w:ind w:left="0"/>
        <w:jc w:val="both"/>
      </w:pPr>
      <w:r>
        <w:rPr>
          <w:rFonts w:ascii="Times New Roman"/>
          <w:b w:val="false"/>
          <w:i w:val="false"/>
          <w:color w:val="000000"/>
          <w:sz w:val="28"/>
        </w:rPr>
        <w:t>
      3) жергілікті атқарушы органның ақпараттық жүйесіндегі көрсетілетін қызметті алушының жеке кабинетіне кезек нөмірін көрсете отырып, кезекке тұру туралы хабарламаны жолдау;</w:t>
      </w:r>
    </w:p>
    <w:bookmarkEnd w:id="87"/>
    <w:bookmarkStart w:name="z96" w:id="88"/>
    <w:p>
      <w:pPr>
        <w:spacing w:after="0"/>
        <w:ind w:left="0"/>
        <w:jc w:val="both"/>
      </w:pPr>
      <w:r>
        <w:rPr>
          <w:rFonts w:ascii="Times New Roman"/>
          <w:b w:val="false"/>
          <w:i w:val="false"/>
          <w:color w:val="000000"/>
          <w:sz w:val="28"/>
        </w:rPr>
        <w:t>
      4) білім беру қызметін алушыларды дербестендірілген қаржыландыруды ескере отырып, мектепке дейінгі тәрбие мен оқытуға мемлекеттік білім беру тапсырысының нақты көлемін төмендегі формуламен айқындау:</w:t>
      </w:r>
    </w:p>
    <w:bookmarkEnd w:id="88"/>
    <w:bookmarkStart w:name="z97" w:id="89"/>
    <w:p>
      <w:pPr>
        <w:spacing w:after="0"/>
        <w:ind w:left="0"/>
        <w:jc w:val="both"/>
      </w:pPr>
      <w:r>
        <w:rPr>
          <w:rFonts w:ascii="Times New Roman"/>
          <w:b w:val="false"/>
          <w:i w:val="false"/>
          <w:color w:val="000000"/>
          <w:sz w:val="28"/>
        </w:rPr>
        <w:t>
      Vf = Vp егер Vp ≤ Sr</w:t>
      </w:r>
    </w:p>
    <w:bookmarkEnd w:id="89"/>
    <w:bookmarkStart w:name="z98" w:id="90"/>
    <w:p>
      <w:pPr>
        <w:spacing w:after="0"/>
        <w:ind w:left="0"/>
        <w:jc w:val="both"/>
      </w:pPr>
      <w:r>
        <w:rPr>
          <w:rFonts w:ascii="Times New Roman"/>
          <w:b w:val="false"/>
          <w:i w:val="false"/>
          <w:color w:val="000000"/>
          <w:sz w:val="28"/>
        </w:rPr>
        <w:t>
      Vf = Sr егер Vp &gt; Sr</w:t>
      </w:r>
    </w:p>
    <w:bookmarkEnd w:id="90"/>
    <w:bookmarkStart w:name="z99" w:id="91"/>
    <w:p>
      <w:pPr>
        <w:spacing w:after="0"/>
        <w:ind w:left="0"/>
        <w:jc w:val="both"/>
      </w:pPr>
      <w:r>
        <w:rPr>
          <w:rFonts w:ascii="Times New Roman"/>
          <w:b w:val="false"/>
          <w:i w:val="false"/>
          <w:color w:val="000000"/>
          <w:sz w:val="28"/>
        </w:rPr>
        <w:t>
      мұндағы</w:t>
      </w:r>
    </w:p>
    <w:bookmarkEnd w:id="91"/>
    <w:bookmarkStart w:name="z100" w:id="92"/>
    <w:p>
      <w:pPr>
        <w:spacing w:after="0"/>
        <w:ind w:left="0"/>
        <w:jc w:val="both"/>
      </w:pPr>
      <w:r>
        <w:rPr>
          <w:rFonts w:ascii="Times New Roman"/>
          <w:b w:val="false"/>
          <w:i w:val="false"/>
          <w:color w:val="000000"/>
          <w:sz w:val="28"/>
        </w:rPr>
        <w:t>
      Vf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нақты көлемі;</w:t>
      </w:r>
    </w:p>
    <w:bookmarkEnd w:id="92"/>
    <w:bookmarkStart w:name="z101" w:id="93"/>
    <w:p>
      <w:pPr>
        <w:spacing w:after="0"/>
        <w:ind w:left="0"/>
        <w:jc w:val="both"/>
      </w:pPr>
      <w:r>
        <w:rPr>
          <w:rFonts w:ascii="Times New Roman"/>
          <w:b w:val="false"/>
          <w:i w:val="false"/>
          <w:color w:val="000000"/>
          <w:sz w:val="28"/>
        </w:rPr>
        <w:t>
      Vp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болжамды көлемі;</w:t>
      </w:r>
    </w:p>
    <w:bookmarkEnd w:id="93"/>
    <w:bookmarkStart w:name="z102" w:id="94"/>
    <w:p>
      <w:pPr>
        <w:spacing w:after="0"/>
        <w:ind w:left="0"/>
        <w:jc w:val="both"/>
      </w:pPr>
      <w:r>
        <w:rPr>
          <w:rFonts w:ascii="Times New Roman"/>
          <w:b w:val="false"/>
          <w:i w:val="false"/>
          <w:color w:val="000000"/>
          <w:sz w:val="28"/>
        </w:rPr>
        <w:t>
      Sr – әрбір басым санаты бойынша тіркелген өтініштердің саны;</w:t>
      </w:r>
    </w:p>
    <w:bookmarkEnd w:id="94"/>
    <w:bookmarkStart w:name="z103" w:id="95"/>
    <w:p>
      <w:pPr>
        <w:spacing w:after="0"/>
        <w:ind w:left="0"/>
        <w:jc w:val="both"/>
      </w:pPr>
      <w:r>
        <w:rPr>
          <w:rFonts w:ascii="Times New Roman"/>
          <w:b w:val="false"/>
          <w:i w:val="false"/>
          <w:color w:val="000000"/>
          <w:sz w:val="28"/>
        </w:rPr>
        <w:t>
      Vp = Vg / ∑k</w:t>
      </w:r>
    </w:p>
    <w:bookmarkEnd w:id="95"/>
    <w:bookmarkStart w:name="z104" w:id="96"/>
    <w:p>
      <w:pPr>
        <w:spacing w:after="0"/>
        <w:ind w:left="0"/>
        <w:jc w:val="both"/>
      </w:pPr>
      <w:r>
        <w:rPr>
          <w:rFonts w:ascii="Times New Roman"/>
          <w:b w:val="false"/>
          <w:i w:val="false"/>
          <w:color w:val="000000"/>
          <w:sz w:val="28"/>
        </w:rPr>
        <w:t>
      мұндағы</w:t>
      </w:r>
    </w:p>
    <w:bookmarkEnd w:id="96"/>
    <w:bookmarkStart w:name="z105" w:id="97"/>
    <w:p>
      <w:pPr>
        <w:spacing w:after="0"/>
        <w:ind w:left="0"/>
        <w:jc w:val="both"/>
      </w:pPr>
      <w:r>
        <w:rPr>
          <w:rFonts w:ascii="Times New Roman"/>
          <w:b w:val="false"/>
          <w:i w:val="false"/>
          <w:color w:val="000000"/>
          <w:sz w:val="28"/>
        </w:rPr>
        <w:t>
      Vg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жалпы көлеміндегі әрбір басым санаттың үлесі;</w:t>
      </w:r>
    </w:p>
    <w:bookmarkEnd w:id="97"/>
    <w:bookmarkStart w:name="z106" w:id="98"/>
    <w:p>
      <w:pPr>
        <w:spacing w:after="0"/>
        <w:ind w:left="0"/>
        <w:jc w:val="both"/>
      </w:pPr>
      <w:r>
        <w:rPr>
          <w:rFonts w:ascii="Times New Roman"/>
          <w:b w:val="false"/>
          <w:i w:val="false"/>
          <w:color w:val="000000"/>
          <w:sz w:val="28"/>
        </w:rPr>
        <w:t>
      k – 1-кестеде белгіленген әрбір басымдық тобының коэффициенті;</w:t>
      </w:r>
    </w:p>
    <w:bookmarkEnd w:id="98"/>
    <w:bookmarkStart w:name="z107" w:id="99"/>
    <w:p>
      <w:pPr>
        <w:spacing w:after="0"/>
        <w:ind w:left="0"/>
        <w:jc w:val="both"/>
      </w:pPr>
      <w:r>
        <w:rPr>
          <w:rFonts w:ascii="Times New Roman"/>
          <w:b w:val="false"/>
          <w:i w:val="false"/>
          <w:color w:val="000000"/>
          <w:sz w:val="28"/>
        </w:rPr>
        <w:t>
      Vg = Vt * k</w:t>
      </w:r>
    </w:p>
    <w:bookmarkEnd w:id="99"/>
    <w:bookmarkStart w:name="z108" w:id="100"/>
    <w:p>
      <w:pPr>
        <w:spacing w:after="0"/>
        <w:ind w:left="0"/>
        <w:jc w:val="both"/>
      </w:pPr>
      <w:r>
        <w:rPr>
          <w:rFonts w:ascii="Times New Roman"/>
          <w:b w:val="false"/>
          <w:i w:val="false"/>
          <w:color w:val="000000"/>
          <w:sz w:val="28"/>
        </w:rPr>
        <w:t>
      мұндағы</w:t>
      </w:r>
    </w:p>
    <w:bookmarkEnd w:id="100"/>
    <w:bookmarkStart w:name="z109" w:id="101"/>
    <w:p>
      <w:pPr>
        <w:spacing w:after="0"/>
        <w:ind w:left="0"/>
        <w:jc w:val="both"/>
      </w:pPr>
      <w:r>
        <w:rPr>
          <w:rFonts w:ascii="Times New Roman"/>
          <w:b w:val="false"/>
          <w:i w:val="false"/>
          <w:color w:val="000000"/>
          <w:sz w:val="28"/>
        </w:rPr>
        <w:t>
      Vt – білім беру қызметтерін жаңадан алушылар бойынша дербестендірілген қаржыландыруды ескере отырып, мектепке дейінгі тәрбие мен оқытуға бөлінген мемлекеттік білім беру тапсырысының жалпы көлемі.</w:t>
      </w:r>
    </w:p>
    <w:bookmarkEnd w:id="101"/>
    <w:bookmarkStart w:name="z110" w:id="102"/>
    <w:p>
      <w:pPr>
        <w:spacing w:after="0"/>
        <w:ind w:left="0"/>
        <w:jc w:val="both"/>
      </w:pPr>
      <w:r>
        <w:rPr>
          <w:rFonts w:ascii="Times New Roman"/>
          <w:b w:val="false"/>
          <w:i w:val="false"/>
          <w:color w:val="000000"/>
          <w:sz w:val="28"/>
        </w:rPr>
        <w:t>
      5) ∑ Vf &lt; Vt болған жағдайда осы тармақтың 4) тармақшасында көрсетілген іс-қимыл алгоритмі қайталануы қажет;</w:t>
      </w:r>
    </w:p>
    <w:bookmarkEnd w:id="102"/>
    <w:bookmarkStart w:name="z111" w:id="103"/>
    <w:p>
      <w:pPr>
        <w:spacing w:after="0"/>
        <w:ind w:left="0"/>
        <w:jc w:val="both"/>
      </w:pPr>
      <w:r>
        <w:rPr>
          <w:rFonts w:ascii="Times New Roman"/>
          <w:b w:val="false"/>
          <w:i w:val="false"/>
          <w:color w:val="000000"/>
          <w:sz w:val="28"/>
        </w:rPr>
        <w:t>
      6) осы тармақтың 4) тармақшасында көрсетілген іс-қимыл алгоритмі мынадай теңдікке қол жеткізгенге дейін қайталануы қажет ∑ Vf = Vt ;</w:t>
      </w:r>
    </w:p>
    <w:bookmarkEnd w:id="103"/>
    <w:bookmarkStart w:name="z112" w:id="104"/>
    <w:p>
      <w:pPr>
        <w:spacing w:after="0"/>
        <w:ind w:left="0"/>
        <w:jc w:val="both"/>
      </w:pPr>
      <w:r>
        <w:rPr>
          <w:rFonts w:ascii="Times New Roman"/>
          <w:b w:val="false"/>
          <w:i w:val="false"/>
          <w:color w:val="000000"/>
          <w:sz w:val="28"/>
        </w:rPr>
        <w:t>
      7)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нақты көлемін бөлу № 1 басым санаттан бастап №16 басымдық санатына дейін мынадай формулаға сәйкес жүзеге асырылады:</w:t>
      </w:r>
    </w:p>
    <w:bookmarkEnd w:id="104"/>
    <w:bookmarkStart w:name="z113" w:id="105"/>
    <w:p>
      <w:pPr>
        <w:spacing w:after="0"/>
        <w:ind w:left="0"/>
        <w:jc w:val="both"/>
      </w:pPr>
      <w:r>
        <w:rPr>
          <w:rFonts w:ascii="Times New Roman"/>
          <w:b w:val="false"/>
          <w:i w:val="false"/>
          <w:color w:val="000000"/>
          <w:sz w:val="28"/>
        </w:rPr>
        <w:t>
      Dvf(n) = kn егер Dvf(n-1) = k(n-1)</w:t>
      </w:r>
    </w:p>
    <w:bookmarkEnd w:id="105"/>
    <w:bookmarkStart w:name="z114" w:id="106"/>
    <w:p>
      <w:pPr>
        <w:spacing w:after="0"/>
        <w:ind w:left="0"/>
        <w:jc w:val="both"/>
      </w:pPr>
      <w:r>
        <w:rPr>
          <w:rFonts w:ascii="Times New Roman"/>
          <w:b w:val="false"/>
          <w:i w:val="false"/>
          <w:color w:val="000000"/>
          <w:sz w:val="28"/>
        </w:rPr>
        <w:t>
      мұндағы</w:t>
      </w:r>
    </w:p>
    <w:bookmarkEnd w:id="106"/>
    <w:bookmarkStart w:name="z115" w:id="107"/>
    <w:p>
      <w:pPr>
        <w:spacing w:after="0"/>
        <w:ind w:left="0"/>
        <w:jc w:val="both"/>
      </w:pPr>
      <w:r>
        <w:rPr>
          <w:rFonts w:ascii="Times New Roman"/>
          <w:b w:val="false"/>
          <w:i w:val="false"/>
          <w:color w:val="000000"/>
          <w:sz w:val="28"/>
        </w:rPr>
        <w:t>
      D – білім беру қызметтерін жаңадан алушылар бойынша дербестендірілген қаржыландыруды ескере отырып, мектепке дейінгі тәрбие мен оқытуға мемлекеттік білім беру тапсырысының саны;</w:t>
      </w:r>
    </w:p>
    <w:bookmarkEnd w:id="107"/>
    <w:bookmarkStart w:name="z116" w:id="108"/>
    <w:p>
      <w:pPr>
        <w:spacing w:after="0"/>
        <w:ind w:left="0"/>
        <w:jc w:val="both"/>
      </w:pPr>
      <w:r>
        <w:rPr>
          <w:rFonts w:ascii="Times New Roman"/>
          <w:b w:val="false"/>
          <w:i w:val="false"/>
          <w:color w:val="000000"/>
          <w:sz w:val="28"/>
        </w:rPr>
        <w:t>
      n – санат нөмірі.</w:t>
      </w:r>
    </w:p>
    <w:bookmarkEnd w:id="108"/>
    <w:bookmarkStart w:name="z117" w:id="109"/>
    <w:p>
      <w:pPr>
        <w:spacing w:after="0"/>
        <w:ind w:left="0"/>
        <w:jc w:val="both"/>
      </w:pPr>
      <w:r>
        <w:rPr>
          <w:rFonts w:ascii="Times New Roman"/>
          <w:b w:val="false"/>
          <w:i w:val="false"/>
          <w:color w:val="000000"/>
          <w:sz w:val="28"/>
        </w:rPr>
        <w:t>
      Егер Dvf(n) = Vf(n) болса, итерация мынадай басымдық санатынан басталады.</w:t>
      </w:r>
    </w:p>
    <w:bookmarkEnd w:id="109"/>
    <w:bookmarkStart w:name="z118" w:id="110"/>
    <w:p>
      <w:pPr>
        <w:spacing w:after="0"/>
        <w:ind w:left="0"/>
        <w:jc w:val="both"/>
      </w:pPr>
      <w:r>
        <w:rPr>
          <w:rFonts w:ascii="Times New Roman"/>
          <w:b w:val="false"/>
          <w:i w:val="false"/>
          <w:color w:val="000000"/>
          <w:sz w:val="28"/>
        </w:rPr>
        <w:t>
      8) осы тармақтың 7) тармақшасында көрсетілген іс-қимыл алгоритмі әрбір басымдық санаты үшін Vf коэффициенті нөлге тең болғанға дейін кезең-кезеңімен қайталанады.</w:t>
      </w:r>
    </w:p>
    <w:bookmarkEnd w:id="110"/>
    <w:bookmarkStart w:name="z119" w:id="111"/>
    <w:p>
      <w:pPr>
        <w:spacing w:after="0"/>
        <w:ind w:left="0"/>
        <w:jc w:val="both"/>
      </w:pPr>
      <w:r>
        <w:rPr>
          <w:rFonts w:ascii="Times New Roman"/>
          <w:b w:val="false"/>
          <w:i w:val="false"/>
          <w:color w:val="000000"/>
          <w:sz w:val="28"/>
        </w:rPr>
        <w:t>
      2. Әскери қызметшiлердiң, оның iшiнде қызмет атқару кезiнде қайтыс болған немесе хабар-ошарсыз кеткен әскери қызметкерлердің балаларына Мемлекеттік тапсырысты бөлу Қазақстан Республикасының қолданыстағы заңнамасына сәйкес жүзеге асырылады.</w:t>
      </w:r>
    </w:p>
    <w:bookmarkEnd w:id="111"/>
    <w:bookmarkStart w:name="z120" w:id="112"/>
    <w:p>
      <w:pPr>
        <w:spacing w:after="0"/>
        <w:ind w:left="0"/>
        <w:jc w:val="both"/>
      </w:pPr>
      <w:r>
        <w:rPr>
          <w:rFonts w:ascii="Times New Roman"/>
          <w:b w:val="false"/>
          <w:i w:val="false"/>
          <w:color w:val="000000"/>
          <w:sz w:val="28"/>
        </w:rPr>
        <w:t>
      3. Жергілікті атқарушы органның ақпараттық жүйесінде жасы мен әлеуметтік жағдайын ескере отырып, өтініштерді бір санаттан екінші санатқа ауыстыру арқылы кезек өзектендіріледі. Бұл ретте өтінішті ауыстыру өтінішті берген бастапқы күні мен уақыты бойынша жүзеге асырылады.</w:t>
      </w:r>
    </w:p>
    <w:bookmarkEnd w:id="112"/>
    <w:bookmarkStart w:name="z121" w:id="113"/>
    <w:p>
      <w:pPr>
        <w:spacing w:after="0"/>
        <w:ind w:left="0"/>
        <w:jc w:val="both"/>
      </w:pPr>
      <w:r>
        <w:rPr>
          <w:rFonts w:ascii="Times New Roman"/>
          <w:b w:val="false"/>
          <w:i w:val="false"/>
          <w:color w:val="000000"/>
          <w:sz w:val="28"/>
        </w:rPr>
        <w:t>
      4. Кезек баланың ағымдағы жылдың 1 қаңтарындағы нақты жасына 6 (алты) айды қосу арқылы өзектендіріледі.</w:t>
      </w:r>
    </w:p>
    <w:bookmarkEnd w:id="113"/>
    <w:bookmarkStart w:name="z122" w:id="114"/>
    <w:p>
      <w:pPr>
        <w:spacing w:after="0"/>
        <w:ind w:left="0"/>
        <w:jc w:val="both"/>
      </w:pPr>
      <w:r>
        <w:rPr>
          <w:rFonts w:ascii="Times New Roman"/>
          <w:b w:val="false"/>
          <w:i w:val="false"/>
          <w:color w:val="000000"/>
          <w:sz w:val="28"/>
        </w:rPr>
        <w:t>
      1-кесте. Басым санаттар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көпбалалы отбасылар, 3 жастан және одан жоғары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5 жастағы және басқа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отбасылар, 4 жастан асқан және одан жоғары жастағы балалар, кезекке қойылған күні бойынша басқа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4 жастан асқан және одан жоғары жастағы балалар, басқа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қойылған күніне сәйкес кезекте тұрған 5 жасқа келген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 кезекке қою күніне сәйкес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ХӘОТ санатындағы кезекке қою күніне сәйкес 3 жастан және одан жоғары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кезекте тұрған 4 жасқа толған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ХӘОТ санатындағы кезекке қою күніне сәйкес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МДТО-ға орналастырылған бір туған бауырлар, 3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2 жастағы және ХӘОТ санатындағы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МДТО-ға орналастырылған бір туған бауырлар,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көп балалы отбасылар 1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кезекке қою күніне сәйкес кезекте тұрған 2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жасы 1 жасқа толған және ХӘОТ санатына енгізілген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 1 жасқа толған және одан төмен жастағы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2024 жылғы 1 наурыздағы</w:t>
            </w:r>
            <w:r>
              <w:br/>
            </w:r>
            <w:r>
              <w:rPr>
                <w:rFonts w:ascii="Times New Roman"/>
                <w:b w:val="false"/>
                <w:i w:val="false"/>
                <w:color w:val="000000"/>
                <w:sz w:val="20"/>
              </w:rPr>
              <w:t>№ 53 бұйрығына</w:t>
            </w:r>
            <w:r>
              <w:br/>
            </w:r>
            <w:r>
              <w:rPr>
                <w:rFonts w:ascii="Times New Roman"/>
                <w:b w:val="false"/>
                <w:i w:val="false"/>
                <w:color w:val="000000"/>
                <w:sz w:val="20"/>
              </w:rPr>
              <w:t>2-қосымша</w:t>
            </w:r>
          </w:p>
        </w:tc>
      </w:tr>
    </w:tbl>
    <w:bookmarkStart w:name="z124" w:id="115"/>
    <w:p>
      <w:pPr>
        <w:spacing w:after="0"/>
        <w:ind w:left="0"/>
        <w:jc w:val="left"/>
      </w:pPr>
      <w:r>
        <w:rPr>
          <w:rFonts w:ascii="Times New Roman"/>
          <w:b/>
          <w:i w:val="false"/>
          <w:color w:val="000000"/>
        </w:rPr>
        <w:t xml:space="preserve">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жоспар-кестесі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 орналастыру жөніндегі пилоттық жобаның кейбір мәселелері туралы" Қазақстан Республикасы Оқу-ағарту министрінің бұйрығын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24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МДББД, МҚЦжАД, "Қаржы орталығы"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Түркістан, Тараз қалаларында түсіндіру жұмыстарын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ақпанға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МДББД, МҚЦжАД, "Қаржы орталығы" АҚ, Екінші деңгейлі банк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 мен "Қаржы орталығы" АҚ арасында көрсетілетін білім беру қызметін алушылар бойынша дербестендірілген қаржыландыруды ескере отырып, мектепке дейінгі тәрбие мен оқытуға мемлекеттік білім беру тапсырысына қаражат аудару бойынша қызмет көрсету шартын әзірлеу және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29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6"/>
          <w:p>
            <w:pPr>
              <w:spacing w:after="20"/>
              <w:ind w:left="20"/>
              <w:jc w:val="both"/>
            </w:pPr>
            <w:r>
              <w:rPr>
                <w:rFonts w:ascii="Times New Roman"/>
                <w:b w:val="false"/>
                <w:i w:val="false"/>
                <w:color w:val="000000"/>
                <w:sz w:val="20"/>
              </w:rPr>
              <w:t>
"Қаржы орталығы" АҚ</w:t>
            </w:r>
          </w:p>
          <w:bookmarkEnd w:id="116"/>
          <w:p>
            <w:pPr>
              <w:spacing w:after="20"/>
              <w:ind w:left="20"/>
              <w:jc w:val="both"/>
            </w:pPr>
            <w:r>
              <w:rPr>
                <w:rFonts w:ascii="Times New Roman"/>
                <w:b w:val="false"/>
                <w:i w:val="false"/>
                <w:color w:val="000000"/>
                <w:sz w:val="20"/>
              </w:rPr>
              <w:t>
Білім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жобаға қатысушылар үшін қосылу туралы шарт нысанын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15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туралы 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МДББД, МҚЦжАД "Қаржы орталығы"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жобаның нәтижелері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5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жобаның нәтижелері туралы талдамалық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r>
    </w:tbl>
    <w:bookmarkStart w:name="z126" w:id="117"/>
    <w:p>
      <w:pPr>
        <w:spacing w:after="0"/>
        <w:ind w:left="0"/>
        <w:jc w:val="both"/>
      </w:pPr>
      <w:r>
        <w:rPr>
          <w:rFonts w:ascii="Times New Roman"/>
          <w:b w:val="false"/>
          <w:i w:val="false"/>
          <w:color w:val="000000"/>
          <w:sz w:val="28"/>
        </w:rPr>
        <w:t>
      Ескерту: аббревиатуралардың транскрипциясы:</w:t>
      </w:r>
    </w:p>
    <w:bookmarkEnd w:id="117"/>
    <w:bookmarkStart w:name="z127" w:id="118"/>
    <w:p>
      <w:pPr>
        <w:spacing w:after="0"/>
        <w:ind w:left="0"/>
        <w:jc w:val="both"/>
      </w:pPr>
      <w:r>
        <w:rPr>
          <w:rFonts w:ascii="Times New Roman"/>
          <w:b w:val="false"/>
          <w:i w:val="false"/>
          <w:color w:val="000000"/>
          <w:sz w:val="28"/>
        </w:rPr>
        <w:t>
      МДББД - Қазақстан Республикасы Оқу-ағарту министрлігінің Мектепке дейінгі білім беру департаменті</w:t>
      </w:r>
    </w:p>
    <w:bookmarkEnd w:id="118"/>
    <w:bookmarkStart w:name="z128" w:id="119"/>
    <w:p>
      <w:pPr>
        <w:spacing w:after="0"/>
        <w:ind w:left="0"/>
        <w:jc w:val="both"/>
      </w:pPr>
      <w:r>
        <w:rPr>
          <w:rFonts w:ascii="Times New Roman"/>
          <w:b w:val="false"/>
          <w:i w:val="false"/>
          <w:color w:val="000000"/>
          <w:sz w:val="28"/>
        </w:rPr>
        <w:t>
      МҚЦжАД - Қазақстан Республикасы Оқу-ағарту министрлігінің Мемлекеттік қызметтерді цифрландыру және автоматтандыру департаменті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