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b6a" w14:textId="2dd5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2023 жылғы 26 желтоқсандағы № 84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25 қарашадағы № 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2023 жылғы 26 желтоқсандағы № 84 "2024 – 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13 514 831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9 940 860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82 471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111 246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3 380 254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17 701 774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6 088 957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6 088 957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1 902 837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951 007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3 235 113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