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4fa5" w14:textId="9ed4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26 желтоқсандағы № 84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12 тамыздағы № 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"2024 – 2026 жылдарға арналған қалалық бюджет туралы" 2023 жылғы 26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12 999 382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9 553 610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88 976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3 311 369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18 429 499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7 332 131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7 332 131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2 393 896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951 007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3 987 228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көрініс беруге бағытталған көппәтерлі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