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3e1" w14:textId="19fd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селосындағы Микрорайон-Мәңгілік Ел көшесі, Центральная көшесін-Тәуелсіздік көшесі, Мичурин көшесін-Бұланты көшесі, Молодежная көшесін-Жібек жолы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 Талап селосының әкімінің 2024 жылғы 1 ақпандағы № 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33238 болып тіркелген) сәйкес, Талап селосыхалқыныңпікірін ескере отырып, Ұлытау облысы әкімдігінің жанындағы облыстық ономастика комиссиясының 2024 жылғы 12 қаңтардағы қорытындысы негізінде Талап селосының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Ұлытау облысы Жезқазған қаласы Талап селосының әкімінің 11.02.2025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Талап селосындағы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- Мәңгілік Ел көшесі,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- Тәуелсіздік көшесі,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көшесін - Бұланты көшесі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- Жібек жолы көшесі деп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К.М.Бапанов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