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2d3d8" w14:textId="6c2d3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Ұлытау облысы әкімдігінің 2023 жылғы 12 желтоқсандағы № 66/02 "Ұлытау облысында әлеуметтік маңызы бар азық-түлік тауарларының бағасын тұрақтандыру тетіктерін іске асыру қағидаларын бекіту туралы" қаулысына өзгерістер мен толықтырулар енгізу туралы</w:t>
      </w:r>
    </w:p>
    <w:p>
      <w:pPr>
        <w:spacing w:after="0"/>
        <w:ind w:left="0"/>
        <w:jc w:val="both"/>
      </w:pPr>
      <w:r>
        <w:rPr>
          <w:rFonts w:ascii="Times New Roman"/>
          <w:b w:val="false"/>
          <w:i w:val="false"/>
          <w:color w:val="000000"/>
          <w:sz w:val="28"/>
        </w:rPr>
        <w:t>Ұлытау облысының әкімдігінің 2024 жылғы 21 қазандағы № 72/01 қаулысы</w:t>
      </w:r>
    </w:p>
    <w:p>
      <w:pPr>
        <w:spacing w:after="0"/>
        <w:ind w:left="0"/>
        <w:jc w:val="both"/>
      </w:pPr>
      <w:bookmarkStart w:name="z4" w:id="0"/>
      <w:r>
        <w:rPr>
          <w:rFonts w:ascii="Times New Roman"/>
          <w:b w:val="false"/>
          <w:i w:val="false"/>
          <w:color w:val="000000"/>
          <w:sz w:val="28"/>
        </w:rPr>
        <w:t>
      Ұлытау облысы әкімдігі ҚАУЛЫ ЕТЕДІ:</w:t>
      </w:r>
    </w:p>
    <w:bookmarkEnd w:id="0"/>
    <w:bookmarkStart w:name="z5" w:id="1"/>
    <w:p>
      <w:pPr>
        <w:spacing w:after="0"/>
        <w:ind w:left="0"/>
        <w:jc w:val="both"/>
      </w:pPr>
      <w:r>
        <w:rPr>
          <w:rFonts w:ascii="Times New Roman"/>
          <w:b w:val="false"/>
          <w:i w:val="false"/>
          <w:color w:val="000000"/>
          <w:sz w:val="28"/>
        </w:rPr>
        <w:t xml:space="preserve">
      1. Ұлытау облысы әкімдігінің 2023 жылғы 12 желтоқсандағы № 66/02 "Ұлытау облысында әлеуметтік маңызы бар азық-түлік тауарларының бағасын тұрақтандыру тетіктерін іске асыру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190346 болып тіркелген) келесі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Ұлытау облысында әлеуметтік маңызы бар азық-түлік тауарларына бағаларды тұрақтандыру тетіктерін іске асыру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xml:space="preserve">
      "1. Осы Ұлытау облысы бойынша әлеуметтік маңызы бар азық-түлік тауарларына бағаларды тұрақтандыру тетіктерін іске асырудың қағидалары "Агроөнеркәсіптік кешенді және ауылдық аумақтарды дамытуды мемлекеттік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"Әлеуметтік маңызы бар азық-түлік тауарларына бағаларды тұрақтандыру тетіктерін іске асырудың үлгілік қағидаларын бекіту туралы" Қазақстан Республикасы Ауыл шаруашылығы министрінің 2019 жылғы 29 шілдедегі № 280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19123 болып тіркелді) сәйкес әзірленген және әлеуметтік маңызы бар азық-түлік тауарларына бағаларды тұрақтандыру тетіктерін іске асырудың тәртiбiн айқындайды.";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10" w:id="4"/>
    <w:p>
      <w:pPr>
        <w:spacing w:after="0"/>
        <w:ind w:left="0"/>
        <w:jc w:val="both"/>
      </w:pPr>
      <w:r>
        <w:rPr>
          <w:rFonts w:ascii="Times New Roman"/>
          <w:b w:val="false"/>
          <w:i w:val="false"/>
          <w:color w:val="000000"/>
          <w:sz w:val="28"/>
        </w:rPr>
        <w:t>
      "13. Мамандандырылған ұйым Ұлытау облысының ауыл шаруашылығы және жер қатынастары басқармасына электрондық құжат айналымы, пошта байланысы арқылы Ұлытау облысының ауыл шаруашылығы және жер</w:t>
      </w:r>
    </w:p>
    <w:bookmarkEnd w:id="4"/>
    <w:bookmarkStart w:name="z11" w:id="5"/>
    <w:p>
      <w:pPr>
        <w:spacing w:after="0"/>
        <w:ind w:left="0"/>
        <w:jc w:val="both"/>
      </w:pPr>
      <w:r>
        <w:rPr>
          <w:rFonts w:ascii="Times New Roman"/>
          <w:b w:val="false"/>
          <w:i w:val="false"/>
          <w:color w:val="000000"/>
          <w:sz w:val="28"/>
        </w:rPr>
        <w:t xml:space="preserve">
      қатынастары басқармасының кеңсесі арқылы қолма-қол осы Үлгілік қағидалар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әлеуметтік маңызы бар азық-түлік тауарларына бағаларды тұрақтандыру тетіктерін іске асыру барысы туралы ақпаратты ұсынады.</w:t>
      </w:r>
    </w:p>
    <w:bookmarkEnd w:id="5"/>
    <w:bookmarkStart w:name="z12" w:id="6"/>
    <w:p>
      <w:pPr>
        <w:spacing w:after="0"/>
        <w:ind w:left="0"/>
        <w:jc w:val="both"/>
      </w:pPr>
      <w:r>
        <w:rPr>
          <w:rFonts w:ascii="Times New Roman"/>
          <w:b w:val="false"/>
          <w:i w:val="false"/>
          <w:color w:val="000000"/>
          <w:sz w:val="28"/>
        </w:rPr>
        <w:t xml:space="preserve">
      Ұлытау облысының ауыл шаруашылығы және жер қатынастары басқармасы Қазақстан Республикасы ауыл шаруашылығы министрлігіне электрондық құжат айналымы арқылы осы Үлгілік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әлеуметтік маңызы бар азық-түлік тауарларына бағаларды тұрақтандыру тетіктерін іске асыру барысы туралы ақпарат ұсынады.";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w:t>
      </w:r>
    </w:p>
    <w:bookmarkStart w:name="z14" w:id="7"/>
    <w:p>
      <w:pPr>
        <w:spacing w:after="0"/>
        <w:ind w:left="0"/>
        <w:jc w:val="both"/>
      </w:pPr>
      <w:r>
        <w:rPr>
          <w:rFonts w:ascii="Times New Roman"/>
          <w:b w:val="false"/>
          <w:i w:val="false"/>
          <w:color w:val="000000"/>
          <w:sz w:val="28"/>
        </w:rPr>
        <w:t>
      "41. Кәсіпкерлік субъектілеріне қарыз берілген кезде бюджет қаражатының 70 (жетпіс) проценті ауыл тауар өндірушілер мен қайта өңдеу кәсіпорындарын қаржыландыруға жіберіледі.";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43-тармақ</w:t>
      </w:r>
      <w:r>
        <w:rPr>
          <w:rFonts w:ascii="Times New Roman"/>
          <w:b w:val="false"/>
          <w:i w:val="false"/>
          <w:color w:val="000000"/>
          <w:sz w:val="28"/>
        </w:rPr>
        <w:t xml:space="preserve"> мынадай редакцияда жазылсын:</w:t>
      </w:r>
    </w:p>
    <w:bookmarkStart w:name="z16" w:id="8"/>
    <w:p>
      <w:pPr>
        <w:spacing w:after="0"/>
        <w:ind w:left="0"/>
        <w:jc w:val="both"/>
      </w:pPr>
      <w:r>
        <w:rPr>
          <w:rFonts w:ascii="Times New Roman"/>
          <w:b w:val="false"/>
          <w:i w:val="false"/>
          <w:color w:val="000000"/>
          <w:sz w:val="28"/>
        </w:rPr>
        <w:t>
      "43. Қарыз беру үшін кәсіпкерлік субъектісін Комиссия айқындайды.</w:t>
      </w:r>
    </w:p>
    <w:bookmarkEnd w:id="8"/>
    <w:bookmarkStart w:name="z17" w:id="9"/>
    <w:p>
      <w:pPr>
        <w:spacing w:after="0"/>
        <w:ind w:left="0"/>
        <w:jc w:val="both"/>
      </w:pPr>
      <w:r>
        <w:rPr>
          <w:rFonts w:ascii="Times New Roman"/>
          <w:b w:val="false"/>
          <w:i w:val="false"/>
          <w:color w:val="000000"/>
          <w:sz w:val="28"/>
        </w:rPr>
        <w:t>
      Кәсіпкерлік субъектілеріне қарыз беру үшін әлеуметтік маңызы бар азық-түлік тауарларының бағасын тұрақтандыру мақсатында мынадай бірыңғай талаптар (өлшемшарттар) белгіленеді:</w:t>
      </w:r>
    </w:p>
    <w:bookmarkEnd w:id="9"/>
    <w:bookmarkStart w:name="z18" w:id="10"/>
    <w:p>
      <w:pPr>
        <w:spacing w:after="0"/>
        <w:ind w:left="0"/>
        <w:jc w:val="both"/>
      </w:pPr>
      <w:r>
        <w:rPr>
          <w:rFonts w:ascii="Times New Roman"/>
          <w:b w:val="false"/>
          <w:i w:val="false"/>
          <w:color w:val="000000"/>
          <w:sz w:val="28"/>
        </w:rPr>
        <w:t>
      1) заңды тұлға немесе дара кәсіпкер ретінде мемлекеттік тіркеудің болуы;</w:t>
      </w:r>
    </w:p>
    <w:bookmarkEnd w:id="10"/>
    <w:bookmarkStart w:name="z19" w:id="11"/>
    <w:p>
      <w:pPr>
        <w:spacing w:after="0"/>
        <w:ind w:left="0"/>
        <w:jc w:val="both"/>
      </w:pPr>
      <w:r>
        <w:rPr>
          <w:rFonts w:ascii="Times New Roman"/>
          <w:b w:val="false"/>
          <w:i w:val="false"/>
          <w:color w:val="000000"/>
          <w:sz w:val="28"/>
        </w:rPr>
        <w:t>
      2) Қазақстан Республикасының заңнамасына сәйкес төлеу мерзімі кейінге қалдырылған жағдайларды қоспағанда, кәсіпкерлік субъектісінен алынған құжаттарды қарау күніне салықтар және бюджетке төленетін басқа да міндетті төлемдер және бірыңғай жинақтаушы зейнетақы қорына төленетін міндетті зейнетақы жарналары бойынша берешектің болмауы;</w:t>
      </w:r>
    </w:p>
    <w:bookmarkEnd w:id="11"/>
    <w:bookmarkStart w:name="z20" w:id="12"/>
    <w:p>
      <w:pPr>
        <w:spacing w:after="0"/>
        <w:ind w:left="0"/>
        <w:jc w:val="both"/>
      </w:pPr>
      <w:r>
        <w:rPr>
          <w:rFonts w:ascii="Times New Roman"/>
          <w:b w:val="false"/>
          <w:i w:val="false"/>
          <w:color w:val="000000"/>
          <w:sz w:val="28"/>
        </w:rPr>
        <w:t>
      3) екінші деңгейдегі банктер, банк операцияларының жекелеген түрлерін жүзеге асыратын ұйымдар берген кредиттер (қарыздар) бойынша мерзімі өткен берешектің болмауы;</w:t>
      </w:r>
    </w:p>
    <w:bookmarkEnd w:id="12"/>
    <w:bookmarkStart w:name="z21" w:id="13"/>
    <w:p>
      <w:pPr>
        <w:spacing w:after="0"/>
        <w:ind w:left="0"/>
        <w:jc w:val="both"/>
      </w:pPr>
      <w:r>
        <w:rPr>
          <w:rFonts w:ascii="Times New Roman"/>
          <w:b w:val="false"/>
          <w:i w:val="false"/>
          <w:color w:val="000000"/>
          <w:sz w:val="28"/>
        </w:rPr>
        <w:t>
      4) меншік құқығында немесе өзге де заңды негізде (жалға алу/өтеусіз пайдалану/сенімгерлік басқару) азық-түлік тауарларын тиісті сақтауға және азық-түлік тауарларымен сатып алу, дайындық, тарату операцияларын орындауға арналған қойма үй-жайлары мен арнайы жабдығы бар үй-жайлардан тұратын инфрақұрылымдық сауда-логистикалық кешеннің болуы;</w:t>
      </w:r>
    </w:p>
    <w:bookmarkEnd w:id="13"/>
    <w:bookmarkStart w:name="z22" w:id="14"/>
    <w:p>
      <w:pPr>
        <w:spacing w:after="0"/>
        <w:ind w:left="0"/>
        <w:jc w:val="both"/>
      </w:pPr>
      <w:r>
        <w:rPr>
          <w:rFonts w:ascii="Times New Roman"/>
          <w:b w:val="false"/>
          <w:i w:val="false"/>
          <w:color w:val="000000"/>
          <w:sz w:val="28"/>
        </w:rPr>
        <w:t>
      5) мемлекеттік сатып алуға жосықсыз қатысушылардың тізілімінде болмауы;</w:t>
      </w:r>
    </w:p>
    <w:bookmarkEnd w:id="14"/>
    <w:bookmarkStart w:name="z23" w:id="15"/>
    <w:p>
      <w:pPr>
        <w:spacing w:after="0"/>
        <w:ind w:left="0"/>
        <w:jc w:val="both"/>
      </w:pPr>
      <w:r>
        <w:rPr>
          <w:rFonts w:ascii="Times New Roman"/>
          <w:b w:val="false"/>
          <w:i w:val="false"/>
          <w:color w:val="000000"/>
          <w:sz w:val="28"/>
        </w:rPr>
        <w:t>
      6) мамандандырылған ұйым алдында орындалмаған міндеттемелердің, сондай-ақ атқарушылық құжаттар бойынша орындалмаған міндеттемелердің, кәсіпкерлік субъектісінің мүлкіне шектеулер мен ауыртпалықтардың болмауы;</w:t>
      </w:r>
    </w:p>
    <w:bookmarkEnd w:id="15"/>
    <w:bookmarkStart w:name="z24" w:id="16"/>
    <w:p>
      <w:pPr>
        <w:spacing w:after="0"/>
        <w:ind w:left="0"/>
        <w:jc w:val="both"/>
      </w:pPr>
      <w:r>
        <w:rPr>
          <w:rFonts w:ascii="Times New Roman"/>
          <w:b w:val="false"/>
          <w:i w:val="false"/>
          <w:color w:val="000000"/>
          <w:sz w:val="28"/>
        </w:rPr>
        <w:t xml:space="preserve">
      7) осы қағидалардың </w:t>
      </w:r>
      <w:r>
        <w:rPr>
          <w:rFonts w:ascii="Times New Roman"/>
          <w:b w:val="false"/>
          <w:i w:val="false"/>
          <w:color w:val="000000"/>
          <w:sz w:val="28"/>
        </w:rPr>
        <w:t>45-тармағына</w:t>
      </w:r>
      <w:r>
        <w:rPr>
          <w:rFonts w:ascii="Times New Roman"/>
          <w:b w:val="false"/>
          <w:i w:val="false"/>
          <w:color w:val="000000"/>
          <w:sz w:val="28"/>
        </w:rPr>
        <w:t xml:space="preserve"> сәйкес міндеттемелердің орындалуын қамтамасыз етудің болуы.";</w:t>
      </w:r>
    </w:p>
    <w:bookmarkEnd w:id="16"/>
    <w:bookmarkStart w:name="z25" w:id="17"/>
    <w:p>
      <w:pPr>
        <w:spacing w:after="0"/>
        <w:ind w:left="0"/>
        <w:jc w:val="both"/>
      </w:pPr>
      <w:r>
        <w:rPr>
          <w:rFonts w:ascii="Times New Roman"/>
          <w:b w:val="false"/>
          <w:i w:val="false"/>
          <w:color w:val="000000"/>
          <w:sz w:val="28"/>
        </w:rPr>
        <w:t>
      мынадай мазмұндағы 46-1-тармақпен толықтырылсын:</w:t>
      </w:r>
    </w:p>
    <w:bookmarkEnd w:id="17"/>
    <w:bookmarkStart w:name="z26" w:id="18"/>
    <w:p>
      <w:pPr>
        <w:spacing w:after="0"/>
        <w:ind w:left="0"/>
        <w:jc w:val="both"/>
      </w:pPr>
      <w:r>
        <w:rPr>
          <w:rFonts w:ascii="Times New Roman"/>
          <w:b w:val="false"/>
          <w:i w:val="false"/>
          <w:color w:val="000000"/>
          <w:sz w:val="28"/>
        </w:rPr>
        <w:t>
      "46-1. Қарыз шарттарында әлеуметтік маңызы бар азық-түлік тауарларының бағасын тұрақтандыру мақсатында кәсіпкерлік субъектілерінің мамандандырылған ұйыммен келісу бойынша әлеуметтік маңызы бар азық-түлік тауарларын өткізу графигін қалыптастыру, әлеуметтік маңызы бар азық-түлік тауарларын белгіленген бағамен толық көлемде өткізу; әлеуметтік маңызы бар азық-түлік тауарларын өткізу фактісін растайтын құжаттарды ұсыну жөніндегі міндеттемелері көзделеді.</w:t>
      </w:r>
    </w:p>
    <w:bookmarkEnd w:id="18"/>
    <w:bookmarkStart w:name="z27" w:id="19"/>
    <w:p>
      <w:pPr>
        <w:spacing w:after="0"/>
        <w:ind w:left="0"/>
        <w:jc w:val="both"/>
      </w:pPr>
      <w:r>
        <w:rPr>
          <w:rFonts w:ascii="Times New Roman"/>
          <w:b w:val="false"/>
          <w:i w:val="false"/>
          <w:color w:val="000000"/>
          <w:sz w:val="28"/>
        </w:rPr>
        <w:t>
      Осы тармақтың бірінші бөлігінде көрсетілген міндеттемелерді орындау бөлігінде қарыз шарты талаптарының орындалмауы немесе тиісінше орындалмауы қарыз шартын елеулі түрде бұзу деп танылады";</w:t>
      </w:r>
    </w:p>
    <w:bookmarkEnd w:id="19"/>
    <w:bookmarkStart w:name="z28" w:id="20"/>
    <w:p>
      <w:pPr>
        <w:spacing w:after="0"/>
        <w:ind w:left="0"/>
        <w:jc w:val="both"/>
      </w:pPr>
      <w:r>
        <w:rPr>
          <w:rFonts w:ascii="Times New Roman"/>
          <w:b w:val="false"/>
          <w:i w:val="false"/>
          <w:color w:val="000000"/>
          <w:sz w:val="28"/>
        </w:rPr>
        <w:t>
      2. Осы қаулының орындалуын бақылау Ұлытау облысы әкімінің жетекшілік ететін орынбасарына жүктелсін.</w:t>
      </w:r>
    </w:p>
    <w:bookmarkEnd w:id="20"/>
    <w:bookmarkStart w:name="z29" w:id="21"/>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Ұлытау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Рыспеков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