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35ac" w14:textId="cde3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2024-2025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2024 жылғы 23 шілдедегі № 46/02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Занының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2024-2025 оқу жылына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Ұлытау облысы әкімінің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даярлаудың 2024-2025 оқу жылына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оқу жылына мемлекеттік білім беру тапсырысы көлемі (орын саны) күндізгі оқыту нысаны/ радиациялық қауіп аймағында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шығыстар/ радиациялық қауіп аймағында,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басқару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туралы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 кен орындарын іздеу мен барлаудың технологиясы мен техникасы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(салалар және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Жобалаумен, өндірумен және құрылыспен байланысты пәнаралық бағдарламалар мен біліктіліктер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Саяхаттау, туризм және бос уақыт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даярлаудың 2024-2025 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