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acb5" w14:textId="e68a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облысында 2024 жылға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әкімдігінің 2024 жылғы 26 маусымдағы № 38/01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107-бабына</w:t>
      </w:r>
      <w:r>
        <w:rPr>
          <w:rFonts w:ascii="Times New Roman"/>
          <w:b w:val="false"/>
          <w:i w:val="false"/>
          <w:color w:val="000000"/>
          <w:sz w:val="28"/>
        </w:rPr>
        <w:t xml:space="preserve">, "Мүгедектігі бар адамдар үшін жұмыс орындарын квоталау қағидаларын бекіту туралы" Қазақстан Республикасы Еңбек және халықты әлеуметтік қорғау министрінің 2023 жылғы 7 маусымдағы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32737 болып тіркелген)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33564 болып тіркелген)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1. Ұлытау облысында 2024 жылға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мүгедектігі бар адамдарды жұмысқа орналастыру үшін;</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bookmarkEnd w:id="4"/>
    <w:bookmarkStart w:name="z9"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End w:id="5"/>
    <w:bookmarkStart w:name="z10" w:id="6"/>
    <w:p>
      <w:pPr>
        <w:spacing w:after="0"/>
        <w:ind w:left="0"/>
        <w:jc w:val="both"/>
      </w:pPr>
      <w:r>
        <w:rPr>
          <w:rFonts w:ascii="Times New Roman"/>
          <w:b w:val="false"/>
          <w:i w:val="false"/>
          <w:color w:val="000000"/>
          <w:sz w:val="28"/>
        </w:rPr>
        <w:t>
      2. "Ұлытау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 осы қаулыдан туындайтын қажетті шараларды қабылдасын.</w:t>
      </w:r>
    </w:p>
    <w:bookmarkEnd w:id="6"/>
    <w:bookmarkStart w:name="z11" w:id="7"/>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"Ұлытау облысында 2024 жылға жұмыс орындарының квотасын белгілеу туралы"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облысы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А.Ыдырысов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"26" маусымдағы 2024 жылғы</w:t>
            </w:r>
            <w:r>
              <w:br/>
            </w:r>
            <w:r>
              <w:rPr>
                <w:rFonts w:ascii="Times New Roman"/>
                <w:b w:val="false"/>
                <w:i w:val="false"/>
                <w:color w:val="000000"/>
                <w:sz w:val="20"/>
              </w:rPr>
              <w:t>№38/01 қаулысына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Мүгедектігі бар адамдарды жұмысқа орналастыру үшін жұмыс орындары квотасы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білім басқармасының "Жезқазған жоғары политехникалық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білім басқармасының "№3 "Білім-инновация" лицей-интернаты"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білім басқармасының Жезқазған қаласы білім бөлімінің "Көктем"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білім басқармасының Жезқазған қаласы білім бөлімінің "Балалар-жасөспірімдер шығармашылық орталығы"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білім басқармасының "Маруа Құлұшева атындағы қиын өмір жағдайындағы балаларды қолдау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денсаулық сақтау басқармасының "Сәтбаев қаласының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білім басқармасының Сәтбаев қаласы білім бөлімінің "С. Сейфуллин атындағы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"Karazhal Operating"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денсаулық сақтау басқармасының "Қаражал қаласының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білім басқармасының Жаңаарқа ауданы білім бөлімінің "№1 мектеп 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"Ұлытау" мемлекеттік ұлттық табиғи паркі" республикалық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мәдениет және тілдерді дамыту бөлімінің "Ұлытау ауданың орталықтандырылған кітапханалар жүйесі"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"26" маусымдағы 2024 жылғы</w:t>
            </w:r>
            <w:r>
              <w:br/>
            </w:r>
            <w:r>
              <w:rPr>
                <w:rFonts w:ascii="Times New Roman"/>
                <w:b w:val="false"/>
                <w:i w:val="false"/>
                <w:color w:val="000000"/>
                <w:sz w:val="20"/>
              </w:rPr>
              <w:t>№38/01 қаулысына</w:t>
            </w:r>
            <w:r>
              <w:br/>
            </w:r>
            <w:r>
              <w:rPr>
                <w:rFonts w:ascii="Times New Roman"/>
                <w:b w:val="false"/>
                <w:i w:val="false"/>
                <w:color w:val="000000"/>
                <w:sz w:val="20"/>
              </w:rPr>
              <w:t>2-қосымша</w:t>
            </w:r>
          </w:p>
        </w:tc>
      </w:tr>
    </w:tbl>
    <w:bookmarkStart w:name="z17" w:id="10"/>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орналыстыру үшін жұмыс орындары квотасы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"ЖезТемірБетон"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"Рудсервис-К"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 әкімі аппаратының "Жәйрем Болашақ"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әкімдігі Жаңаарқа ауданының тұрғын үй-коммуналдық шаруашылығы, жолаушылар көлігі және автокөлік жолдары бөлімінің "Жаңаарқа-Жылу"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"26" маусымдағы 2024 жылғы</w:t>
            </w:r>
            <w:r>
              <w:br/>
            </w:r>
            <w:r>
              <w:rPr>
                <w:rFonts w:ascii="Times New Roman"/>
                <w:b w:val="false"/>
                <w:i w:val="false"/>
                <w:color w:val="000000"/>
                <w:sz w:val="20"/>
              </w:rPr>
              <w:t>№38/01 қаулысына</w:t>
            </w:r>
            <w:r>
              <w:br/>
            </w:r>
            <w:r>
              <w:rPr>
                <w:rFonts w:ascii="Times New Roman"/>
                <w:b w:val="false"/>
                <w:i w:val="false"/>
                <w:color w:val="000000"/>
                <w:sz w:val="20"/>
              </w:rPr>
              <w:t>3-қосымша</w:t>
            </w:r>
          </w:p>
        </w:tc>
      </w:tr>
    </w:tbl>
    <w:bookmarkStart w:name="z19" w:id="11"/>
    <w:p>
      <w:pPr>
        <w:spacing w:after="0"/>
        <w:ind w:left="0"/>
        <w:jc w:val="left"/>
      </w:pPr>
      <w:r>
        <w:rPr>
          <w:rFonts w:ascii="Times New Roman"/>
          <w:b/>
          <w:i w:val="false"/>
          <w:color w:val="000000"/>
        </w:rPr>
        <w:t xml:space="preserve"> Пробация қызметінің есебінде тұрған адамдар үшін жұмыс орындары квотасы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"ЖезТемірБетон"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"Рудсервис-К"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су мен жылу жабдықтау кәсіпорны"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"Karazhal Operating"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әкімдігінің "Қалалық коммуналдық шаруашылығы"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 әкімі аппаратының "Жәйрем Болашақ"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әкімдігі Жаңаарқа ауданының тұрғын үй-коммуналдық шаруашылығы, жолаушылар көлігі және автокөлік жолдары бөлімінің "Жаңаарқа-Жылу"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"Ұлытау" мемлекеттік ұлттық табиғи паркі" республикалық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"26" маусымдағы 2024 жылғы</w:t>
            </w:r>
            <w:r>
              <w:br/>
            </w:r>
            <w:r>
              <w:rPr>
                <w:rFonts w:ascii="Times New Roman"/>
                <w:b w:val="false"/>
                <w:i w:val="false"/>
                <w:color w:val="000000"/>
                <w:sz w:val="20"/>
              </w:rPr>
              <w:t>№38/01 қаулысына</w:t>
            </w:r>
            <w:r>
              <w:br/>
            </w:r>
            <w:r>
              <w:rPr>
                <w:rFonts w:ascii="Times New Roman"/>
                <w:b w:val="false"/>
                <w:i w:val="false"/>
                <w:color w:val="000000"/>
                <w:sz w:val="20"/>
              </w:rPr>
              <w:t>4-қосымша</w:t>
            </w:r>
          </w:p>
        </w:tc>
      </w:tr>
    </w:tbl>
    <w:bookmarkStart w:name="z21" w:id="12"/>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білім басқармасының "Маруа Құлұшева атындағы қиын өмір жағдайындағы балаларды қолдау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