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2930" w14:textId="6d92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2024 жылғы 9 шілдедегі № 23-2 шешімі</w:t>
      </w:r>
    </w:p>
    <w:p>
      <w:pPr>
        <w:spacing w:after="0"/>
        <w:ind w:left="0"/>
        <w:jc w:val="left"/>
      </w:pPr>
    </w:p>
    <w:bookmarkStart w:name="z7" w:id="0"/>
    <w:p>
      <w:pPr>
        <w:spacing w:after="0"/>
        <w:ind w:left="0"/>
        <w:jc w:val="both"/>
      </w:pPr>
      <w:r>
        <w:rPr>
          <w:rFonts w:ascii="Times New Roman"/>
          <w:b w:val="false"/>
          <w:i w:val="false"/>
          <w:color w:val="000000"/>
          <w:sz w:val="28"/>
        </w:rPr>
        <w:t>
      Шу аудандық мәслихат ШЕШІМ ЕТТІ: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2024 – 2026 жылдарға арналған аудандық бюджет 1, 2, 3 - қосымшаларға сәйкес, оның ішінде 2024 жылға мынадай көлемде бекітілсін:</w:t>
      </w:r>
    </w:p>
    <w:bookmarkEnd w:id="2"/>
    <w:bookmarkStart w:name="z11" w:id="3"/>
    <w:p>
      <w:pPr>
        <w:spacing w:after="0"/>
        <w:ind w:left="0"/>
        <w:jc w:val="both"/>
      </w:pPr>
      <w:r>
        <w:rPr>
          <w:rFonts w:ascii="Times New Roman"/>
          <w:b w:val="false"/>
          <w:i w:val="false"/>
          <w:color w:val="000000"/>
          <w:sz w:val="28"/>
        </w:rPr>
        <w:t>
      1) кірістер – 14474065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4929374 мың теңге;</w:t>
      </w:r>
    </w:p>
    <w:bookmarkEnd w:id="4"/>
    <w:bookmarkStart w:name="z13" w:id="5"/>
    <w:p>
      <w:pPr>
        <w:spacing w:after="0"/>
        <w:ind w:left="0"/>
        <w:jc w:val="both"/>
      </w:pPr>
      <w:r>
        <w:rPr>
          <w:rFonts w:ascii="Times New Roman"/>
          <w:b w:val="false"/>
          <w:i w:val="false"/>
          <w:color w:val="000000"/>
          <w:sz w:val="28"/>
        </w:rPr>
        <w:t>
      салықтық емес түсімдер – 87082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76300 мың теңге;</w:t>
      </w:r>
    </w:p>
    <w:bookmarkEnd w:id="6"/>
    <w:bookmarkStart w:name="z15" w:id="7"/>
    <w:p>
      <w:pPr>
        <w:spacing w:after="0"/>
        <w:ind w:left="0"/>
        <w:jc w:val="both"/>
      </w:pPr>
      <w:r>
        <w:rPr>
          <w:rFonts w:ascii="Times New Roman"/>
          <w:b w:val="false"/>
          <w:i w:val="false"/>
          <w:color w:val="000000"/>
          <w:sz w:val="28"/>
        </w:rPr>
        <w:t>
      трансферттер түсімі – 9381309 мың теңге.</w:t>
      </w:r>
    </w:p>
    <w:bookmarkEnd w:id="7"/>
    <w:bookmarkStart w:name="z16" w:id="8"/>
    <w:p>
      <w:pPr>
        <w:spacing w:after="0"/>
        <w:ind w:left="0"/>
        <w:jc w:val="both"/>
      </w:pPr>
      <w:r>
        <w:rPr>
          <w:rFonts w:ascii="Times New Roman"/>
          <w:b w:val="false"/>
          <w:i w:val="false"/>
          <w:color w:val="000000"/>
          <w:sz w:val="28"/>
        </w:rPr>
        <w:t>
      2) шығындар – 14191163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1276194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1405550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129356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422000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422000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422000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-1415292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1415292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1405550 мың теңге;</w:t>
      </w:r>
    </w:p>
    <w:bookmarkEnd w:id="17"/>
    <w:bookmarkStart w:name="z26" w:id="18"/>
    <w:p>
      <w:pPr>
        <w:spacing w:after="0"/>
        <w:ind w:left="0"/>
        <w:jc w:val="both"/>
      </w:pPr>
      <w:r>
        <w:rPr>
          <w:rFonts w:ascii="Times New Roman"/>
          <w:b w:val="false"/>
          <w:i w:val="false"/>
          <w:color w:val="000000"/>
          <w:sz w:val="28"/>
        </w:rPr>
        <w:t>
      қарыздарды өтеу – 129356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9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9369352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21323</w:t>
            </w:r>
          </w:p>
          <w:bookmarkEnd w:id="2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Санаты</w:t>
            </w:r>
          </w:p>
          <w:bookmarkEnd w:id="25"/>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Функционалдық топ</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Санаты</w:t>
            </w:r>
          </w:p>
          <w:bookmarkEnd w:id="28"/>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Функционалдық топ</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