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456b3" w14:textId="4d45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комиссия туралы ережені бекіту туралы</w:t>
      </w:r>
    </w:p>
    <w:p>
      <w:pPr>
        <w:spacing w:after="0"/>
        <w:ind w:left="0"/>
        <w:jc w:val="both"/>
      </w:pPr>
      <w:r>
        <w:rPr>
          <w:rFonts w:ascii="Times New Roman"/>
          <w:b w:val="false"/>
          <w:i w:val="false"/>
          <w:color w:val="000000"/>
          <w:sz w:val="28"/>
        </w:rPr>
        <w:t>Жамбыл облысы Шу ауданы әкімдігінің 2024 жылғы 14 наурыздағы № 88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 Үкiметiнiң 2023 жылғы 30 наурыздағы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w:t>
      </w:r>
      <w:r>
        <w:rPr>
          <w:rFonts w:ascii="Times New Roman"/>
          <w:b w:val="false"/>
          <w:i w:val="false"/>
          <w:color w:val="000000"/>
          <w:sz w:val="28"/>
        </w:rPr>
        <w:t>№ 523</w:t>
      </w:r>
      <w:r>
        <w:rPr>
          <w:rFonts w:ascii="Times New Roman"/>
          <w:b w:val="false"/>
          <w:i w:val="false"/>
          <w:color w:val="000000"/>
          <w:sz w:val="28"/>
        </w:rPr>
        <w:t xml:space="preserve"> қаулысына және Қазақстан Республикасы Премьер-Министрінің орынбасары - Еңбек және халықты әлеуметтік қорғау министрінің 2023 жылғы 7 "Арнайы комиссия туралы ережені бекіту туралы" тамыздағы </w:t>
      </w:r>
      <w:r>
        <w:rPr>
          <w:rFonts w:ascii="Times New Roman"/>
          <w:b w:val="false"/>
          <w:i w:val="false"/>
          <w:color w:val="000000"/>
          <w:sz w:val="28"/>
        </w:rPr>
        <w:t>№ 344</w:t>
      </w:r>
      <w:r>
        <w:rPr>
          <w:rFonts w:ascii="Times New Roman"/>
          <w:b w:val="false"/>
          <w:i w:val="false"/>
          <w:color w:val="000000"/>
          <w:sz w:val="28"/>
        </w:rPr>
        <w:t xml:space="preserve"> бұйрығын (Нормативтік құқықтық актілерді мемлекеттік тіркеу тізілімінде № 185211 болып тіркелген) аудан әкімдігі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Арнайы комиссия туралы ережесі осы қаулының </w:t>
      </w:r>
      <w:r>
        <w:rPr>
          <w:rFonts w:ascii="Times New Roman"/>
          <w:b w:val="false"/>
          <w:i w:val="false"/>
          <w:color w:val="000000"/>
          <w:sz w:val="28"/>
        </w:rPr>
        <w:t>№ 1 қосымшасына</w:t>
      </w:r>
      <w:r>
        <w:rPr>
          <w:rFonts w:ascii="Times New Roman"/>
          <w:b w:val="false"/>
          <w:i w:val="false"/>
          <w:color w:val="000000"/>
          <w:sz w:val="28"/>
        </w:rPr>
        <w:t xml:space="preserve"> сәйкес бекітілсін.</w:t>
      </w:r>
    </w:p>
    <w:bookmarkStart w:name="z9" w:id="0"/>
    <w:p>
      <w:pPr>
        <w:spacing w:after="0"/>
        <w:ind w:left="0"/>
        <w:jc w:val="both"/>
      </w:pPr>
      <w:r>
        <w:rPr>
          <w:rFonts w:ascii="Times New Roman"/>
          <w:b w:val="false"/>
          <w:i w:val="false"/>
          <w:color w:val="000000"/>
          <w:sz w:val="28"/>
        </w:rPr>
        <w:t>
      2. "Шу ауданы әкімдігінің жұмыспен қамту және әлеуметтік бағдарламалар бөлімі" мемлекеттік мекемесі заң талаптарына сәйкес:</w:t>
      </w:r>
    </w:p>
    <w:bookmarkEnd w:id="0"/>
    <w:bookmarkStart w:name="z10" w:id="1"/>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Жамбыл облысы бойынша филиалына ресми жариялау және Қазақстан Республикалық нормативтік құқықтық актілерінің эталондық бақылау банкіне енгізу үшін жіберілуін;</w:t>
      </w:r>
    </w:p>
    <w:bookmarkEnd w:id="1"/>
    <w:bookmarkStart w:name="z11" w:id="2"/>
    <w:p>
      <w:pPr>
        <w:spacing w:after="0"/>
        <w:ind w:left="0"/>
        <w:jc w:val="both"/>
      </w:pPr>
      <w:r>
        <w:rPr>
          <w:rFonts w:ascii="Times New Roman"/>
          <w:b w:val="false"/>
          <w:i w:val="false"/>
          <w:color w:val="000000"/>
          <w:sz w:val="28"/>
        </w:rPr>
        <w:t>
      2) осы қаулының ресми жарияланғанынан кейін оның Шу ауданы әкімдігінің интернет-ресурсында орналастырылуын қамтамасыз етсін.</w:t>
      </w:r>
    </w:p>
    <w:bookmarkEnd w:id="2"/>
    <w:bookmarkStart w:name="z12" w:id="3"/>
    <w:p>
      <w:pPr>
        <w:spacing w:after="0"/>
        <w:ind w:left="0"/>
        <w:jc w:val="both"/>
      </w:pPr>
      <w:r>
        <w:rPr>
          <w:rFonts w:ascii="Times New Roman"/>
          <w:b w:val="false"/>
          <w:i w:val="false"/>
          <w:color w:val="000000"/>
          <w:sz w:val="28"/>
        </w:rPr>
        <w:t>
      3. Осы қаулының орындалуын бақылау аудан әкімінің оранбасары Найман Кенжеханович Султанбаевқа жүктелсін.</w:t>
      </w:r>
    </w:p>
    <w:bookmarkEnd w:id="3"/>
    <w:bookmarkStart w:name="z13"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Джанибеков</w:t>
            </w:r>
            <w:r>
              <w:rPr>
                <w:rFonts w:ascii="Times New Roman"/>
                <w:b w:val="false"/>
                <w:i w:val="false"/>
                <w:color w:val="000000"/>
                <w:sz w:val="20"/>
              </w:rPr>
              <w:t>
</w:t>
            </w:r>
          </w:p>
        </w:tc>
      </w:tr>
    </w:tbl>
    <w:bookmarkStart w:name="z15" w:id="5"/>
    <w:p>
      <w:pPr>
        <w:spacing w:after="0"/>
        <w:ind w:left="0"/>
        <w:jc w:val="both"/>
      </w:pPr>
      <w:r>
        <w:rPr>
          <w:rFonts w:ascii="Times New Roman"/>
          <w:b w:val="false"/>
          <w:i w:val="false"/>
          <w:color w:val="000000"/>
          <w:sz w:val="28"/>
        </w:rPr>
        <w:t>
      Жобаны ұсынушы:</w:t>
      </w:r>
    </w:p>
    <w:bookmarkEnd w:id="5"/>
    <w:bookmarkStart w:name="z16" w:id="6"/>
    <w:p>
      <w:pPr>
        <w:spacing w:after="0"/>
        <w:ind w:left="0"/>
        <w:jc w:val="both"/>
      </w:pPr>
      <w:r>
        <w:rPr>
          <w:rFonts w:ascii="Times New Roman"/>
          <w:b w:val="false"/>
          <w:i w:val="false"/>
          <w:color w:val="000000"/>
          <w:sz w:val="28"/>
        </w:rPr>
        <w:t>
      Шу ауданы әкімдігінің жұмыспен</w:t>
      </w:r>
    </w:p>
    <w:bookmarkEnd w:id="6"/>
    <w:bookmarkStart w:name="z17" w:id="7"/>
    <w:p>
      <w:pPr>
        <w:spacing w:after="0"/>
        <w:ind w:left="0"/>
        <w:jc w:val="both"/>
      </w:pPr>
      <w:r>
        <w:rPr>
          <w:rFonts w:ascii="Times New Roman"/>
          <w:b w:val="false"/>
          <w:i w:val="false"/>
          <w:color w:val="000000"/>
          <w:sz w:val="28"/>
        </w:rPr>
        <w:t xml:space="preserve">
      қамту және әлеуметтік бағдарламалар </w:t>
      </w:r>
    </w:p>
    <w:bookmarkEnd w:id="7"/>
    <w:bookmarkStart w:name="z18" w:id="8"/>
    <w:p>
      <w:pPr>
        <w:spacing w:after="0"/>
        <w:ind w:left="0"/>
        <w:jc w:val="both"/>
      </w:pPr>
      <w:r>
        <w:rPr>
          <w:rFonts w:ascii="Times New Roman"/>
          <w:b w:val="false"/>
          <w:i w:val="false"/>
          <w:color w:val="000000"/>
          <w:sz w:val="28"/>
        </w:rPr>
        <w:t>
      бөлімнің басшысы Г. Керімбаева</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 қаулысына қосымша</w:t>
            </w:r>
          </w:p>
        </w:tc>
      </w:tr>
    </w:tbl>
    <w:bookmarkStart w:name="z22" w:id="9"/>
    <w:p>
      <w:pPr>
        <w:spacing w:after="0"/>
        <w:ind w:left="0"/>
        <w:jc w:val="left"/>
      </w:pPr>
      <w:r>
        <w:rPr>
          <w:rFonts w:ascii="Times New Roman"/>
          <w:b/>
          <w:i w:val="false"/>
          <w:color w:val="000000"/>
        </w:rPr>
        <w:t xml:space="preserve"> Арнайы комиссия туралы ереже</w:t>
      </w:r>
    </w:p>
    <w:bookmarkEnd w:id="9"/>
    <w:bookmarkStart w:name="z23"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1. Осы Арнайы комиссия туралы ереже (бұдан әрі – ереже) мұқтаж азаматтардың жекелеген санаттарына әлеуметтік көмек көрсетуге үміткер адамның (отбасының) өтінішін қарау жөніндегі арнайы комиссияның мәртебесі мен өкілеттігін айқындайды.</w:t>
      </w:r>
    </w:p>
    <w:bookmarkEnd w:id="11"/>
    <w:bookmarkStart w:name="z25" w:id="12"/>
    <w:p>
      <w:pPr>
        <w:spacing w:after="0"/>
        <w:ind w:left="0"/>
        <w:jc w:val="both"/>
      </w:pPr>
      <w:r>
        <w:rPr>
          <w:rFonts w:ascii="Times New Roman"/>
          <w:b w:val="false"/>
          <w:i w:val="false"/>
          <w:color w:val="000000"/>
          <w:sz w:val="28"/>
        </w:rPr>
        <w:t>
      2. Осы ережеде пайдаланылатын негізгі ұғымдар:</w:t>
      </w:r>
    </w:p>
    <w:bookmarkEnd w:id="12"/>
    <w:bookmarkStart w:name="z26" w:id="13"/>
    <w:p>
      <w:pPr>
        <w:spacing w:after="0"/>
        <w:ind w:left="0"/>
        <w:jc w:val="both"/>
      </w:pPr>
      <w:r>
        <w:rPr>
          <w:rFonts w:ascii="Times New Roman"/>
          <w:b w:val="false"/>
          <w:i w:val="false"/>
          <w:color w:val="000000"/>
          <w:sz w:val="28"/>
        </w:rPr>
        <w:t>
      1) арнайы комиссия (бұдан әрі – Комиссия) – мұқтаж азаматтардың жекелеген санаттарына әлеуметтік көмек көрсетуге үміткер адамның (отбасылардың) өтінішін қарау бойынша республикалық маңызы бар қала, астана, аудан (облыстық маңызы бар қала) әкімінің шешімімен құрылатын комиссия;</w:t>
      </w:r>
    </w:p>
    <w:bookmarkEnd w:id="13"/>
    <w:bookmarkStart w:name="z27" w:id="14"/>
    <w:p>
      <w:pPr>
        <w:spacing w:after="0"/>
        <w:ind w:left="0"/>
        <w:jc w:val="both"/>
      </w:pPr>
      <w:r>
        <w:rPr>
          <w:rFonts w:ascii="Times New Roman"/>
          <w:b w:val="false"/>
          <w:i w:val="false"/>
          <w:color w:val="000000"/>
          <w:sz w:val="28"/>
        </w:rPr>
        <w:t>
      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4"/>
    <w:bookmarkStart w:name="z28" w:id="15"/>
    <w:p>
      <w:pPr>
        <w:spacing w:after="0"/>
        <w:ind w:left="0"/>
        <w:jc w:val="both"/>
      </w:pPr>
      <w:r>
        <w:rPr>
          <w:rFonts w:ascii="Times New Roman"/>
          <w:b w:val="false"/>
          <w:i w:val="false"/>
          <w:color w:val="000000"/>
          <w:sz w:val="28"/>
        </w:rPr>
        <w:t>
      3. Комиссия республикалық маңызы бар қала, астана, аудан (облыстық маңызы бар қала), қаладағы аудан аумағында тұрақты жұмыс істейтін алқалы орган болып табылады. Комиссия өз жұмысын ашықтық, жариялылық, алқалылық және әділдік қағидаттарында ұйымдастырады.</w:t>
      </w:r>
    </w:p>
    <w:bookmarkEnd w:id="15"/>
    <w:bookmarkStart w:name="z29" w:id="16"/>
    <w:p>
      <w:pPr>
        <w:spacing w:after="0"/>
        <w:ind w:left="0"/>
        <w:jc w:val="both"/>
      </w:pPr>
      <w:r>
        <w:rPr>
          <w:rFonts w:ascii="Times New Roman"/>
          <w:b w:val="false"/>
          <w:i w:val="false"/>
          <w:color w:val="000000"/>
          <w:sz w:val="28"/>
        </w:rPr>
        <w:t>
      4. Комиссия өз қызметінде Қазақстан Республикасының Конституциясын, Заңдарын, Қазақстан Республикасы Президентінің және Үкіметінің актілерін, Қазақстан Республикасының нормативтік құқықтық актілерін, сондай-ақ осы ережені басшылыққа алады.</w:t>
      </w:r>
    </w:p>
    <w:bookmarkEnd w:id="16"/>
    <w:bookmarkStart w:name="z30" w:id="17"/>
    <w:p>
      <w:pPr>
        <w:spacing w:after="0"/>
        <w:ind w:left="0"/>
        <w:jc w:val="both"/>
      </w:pPr>
      <w:r>
        <w:rPr>
          <w:rFonts w:ascii="Times New Roman"/>
          <w:b w:val="false"/>
          <w:i w:val="false"/>
          <w:color w:val="000000"/>
          <w:sz w:val="28"/>
        </w:rPr>
        <w:t>
      5. Комиссияның қызметін бақылауды республикалық маңызы бар қала, астана, аудан (облыстық маңызы бар қалалар) әкімінің әлеуметтік қорғау мәселелеріне жетекшілік ететін орынбасары жүзеге асырады.</w:t>
      </w:r>
    </w:p>
    <w:bookmarkEnd w:id="17"/>
    <w:bookmarkStart w:name="z31" w:id="18"/>
    <w:p>
      <w:pPr>
        <w:spacing w:after="0"/>
        <w:ind w:left="0"/>
        <w:jc w:val="left"/>
      </w:pPr>
      <w:r>
        <w:rPr>
          <w:rFonts w:ascii="Times New Roman"/>
          <w:b/>
          <w:i w:val="false"/>
          <w:color w:val="000000"/>
        </w:rPr>
        <w:t xml:space="preserve"> 2-тарау. Комиссияның міндеттері мен функциялары</w:t>
      </w:r>
    </w:p>
    <w:bookmarkEnd w:id="18"/>
    <w:p>
      <w:pPr>
        <w:spacing w:after="0"/>
        <w:ind w:left="0"/>
        <w:jc w:val="left"/>
      </w:pPr>
    </w:p>
    <w:p>
      <w:pPr>
        <w:spacing w:after="0"/>
        <w:ind w:left="0"/>
        <w:jc w:val="both"/>
      </w:pPr>
      <w:r>
        <w:rPr>
          <w:rFonts w:ascii="Times New Roman"/>
          <w:b w:val="false"/>
          <w:i w:val="false"/>
          <w:color w:val="000000"/>
          <w:sz w:val="28"/>
        </w:rPr>
        <w:t xml:space="preserve">
      6. Комиссияның негізгі міндеті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w:t>
      </w:r>
      <w:r>
        <w:rPr>
          <w:rFonts w:ascii="Times New Roman"/>
          <w:b w:val="false"/>
          <w:i w:val="false"/>
          <w:color w:val="000000"/>
          <w:sz w:val="28"/>
        </w:rPr>
        <w:t xml:space="preserve"> 2-3-тармағының негізінде жергілікті өкілді органдар бекітетін азаматтарды мұқтаждар санатына жатқызу үшін негіздемелер тізбесіне сәйкес азаматтардың әлеуметтік көмекке мұқтаждығын және әлеуметтік төлемдердің мөлшерін айқындау болып табылады.</w:t>
      </w:r>
    </w:p>
    <w:bookmarkStart w:name="z33" w:id="19"/>
    <w:p>
      <w:pPr>
        <w:spacing w:after="0"/>
        <w:ind w:left="0"/>
        <w:jc w:val="both"/>
      </w:pPr>
      <w:r>
        <w:rPr>
          <w:rFonts w:ascii="Times New Roman"/>
          <w:b w:val="false"/>
          <w:i w:val="false"/>
          <w:color w:val="000000"/>
          <w:sz w:val="28"/>
        </w:rPr>
        <w:t>
      7. Комиссияның негізгі функциясы әрбір жекелеген жағдайда әлеуметтік көмектің мөлшерін көрсете отырып, ережеге қосымшаға сәйкес нысан бойынша әлеуметтік көмек көрсету қажеттігі туралы қорытынды шығару болып табылады.</w:t>
      </w:r>
    </w:p>
    <w:bookmarkEnd w:id="19"/>
    <w:bookmarkStart w:name="z34" w:id="20"/>
    <w:p>
      <w:pPr>
        <w:spacing w:after="0"/>
        <w:ind w:left="0"/>
        <w:jc w:val="left"/>
      </w:pPr>
      <w:r>
        <w:rPr>
          <w:rFonts w:ascii="Times New Roman"/>
          <w:b/>
          <w:i w:val="false"/>
          <w:color w:val="000000"/>
        </w:rPr>
        <w:t xml:space="preserve"> 3-тарау. Комиссияның қызметін ұйымдастыру</w:t>
      </w:r>
    </w:p>
    <w:bookmarkEnd w:id="20"/>
    <w:bookmarkStart w:name="z35" w:id="21"/>
    <w:p>
      <w:pPr>
        <w:spacing w:after="0"/>
        <w:ind w:left="0"/>
        <w:jc w:val="both"/>
      </w:pPr>
      <w:r>
        <w:rPr>
          <w:rFonts w:ascii="Times New Roman"/>
          <w:b w:val="false"/>
          <w:i w:val="false"/>
          <w:color w:val="000000"/>
          <w:sz w:val="28"/>
        </w:rPr>
        <w:t>
      8. Комиссия өз қызметін өтеусіз негізде жүзеге асырады.</w:t>
      </w:r>
    </w:p>
    <w:bookmarkEnd w:id="21"/>
    <w:bookmarkStart w:name="z36" w:id="22"/>
    <w:p>
      <w:pPr>
        <w:spacing w:after="0"/>
        <w:ind w:left="0"/>
        <w:jc w:val="both"/>
      </w:pPr>
      <w:r>
        <w:rPr>
          <w:rFonts w:ascii="Times New Roman"/>
          <w:b w:val="false"/>
          <w:i w:val="false"/>
          <w:color w:val="000000"/>
          <w:sz w:val="28"/>
        </w:rPr>
        <w:t>
      9. Комиссияның құрамына жергілікті атқарушы органдардың мүдделі құрылымдық бөлімшелерінің, оның ішінде ұйымдардың және білім беру, денсаулық сақтау, әлеуметтік қорғау уәкілетті органдарының өкілдері, құқық қорғау органдарының, қоғамдық бірлестіктердің қызметкерлері кіреді.</w:t>
      </w:r>
    </w:p>
    <w:bookmarkEnd w:id="22"/>
    <w:bookmarkStart w:name="z37" w:id="23"/>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жеті адамнан кем болмауға тиіс.</w:t>
      </w:r>
    </w:p>
    <w:bookmarkEnd w:id="23"/>
    <w:bookmarkStart w:name="z38" w:id="24"/>
    <w:p>
      <w:pPr>
        <w:spacing w:after="0"/>
        <w:ind w:left="0"/>
        <w:jc w:val="both"/>
      </w:pPr>
      <w:r>
        <w:rPr>
          <w:rFonts w:ascii="Times New Roman"/>
          <w:b w:val="false"/>
          <w:i w:val="false"/>
          <w:color w:val="000000"/>
          <w:sz w:val="28"/>
        </w:rPr>
        <w:t>
      10. Республикалық маңызы бар қала, астана, аудан (облыстық маңызы бар қалалар) әкімінің әлеуметтік қорғау мәселелері жөніндегі орынбасары Төраға болып табылады.</w:t>
      </w:r>
    </w:p>
    <w:bookmarkEnd w:id="24"/>
    <w:bookmarkStart w:name="z39" w:id="25"/>
    <w:p>
      <w:pPr>
        <w:spacing w:after="0"/>
        <w:ind w:left="0"/>
        <w:jc w:val="both"/>
      </w:pPr>
      <w:r>
        <w:rPr>
          <w:rFonts w:ascii="Times New Roman"/>
          <w:b w:val="false"/>
          <w:i w:val="false"/>
          <w:color w:val="000000"/>
          <w:sz w:val="28"/>
        </w:rPr>
        <w:t>
      Төраға Комиссияның жұмысын ұйымдастырады және Комиссияға осы ережеде жүктелген міндеттер мен функциялардың уақтылы және сапалы орындалуын қамтамасыз етеді.</w:t>
      </w:r>
    </w:p>
    <w:bookmarkEnd w:id="25"/>
    <w:bookmarkStart w:name="z40" w:id="26"/>
    <w:p>
      <w:pPr>
        <w:spacing w:after="0"/>
        <w:ind w:left="0"/>
        <w:jc w:val="both"/>
      </w:pPr>
      <w:r>
        <w:rPr>
          <w:rFonts w:ascii="Times New Roman"/>
          <w:b w:val="false"/>
          <w:i w:val="false"/>
          <w:color w:val="000000"/>
          <w:sz w:val="28"/>
        </w:rPr>
        <w:t>
      11. Жергілікті уәкілетті орган – ауданның (облыстық маңызы бар қаланың), қаладағы ауданның жұмыспен қамту және әлеуметтік бағдарламалар бөлімдері, республикалық маңызы бар қаланың, астананың жұмыспен қамту және әлеуметтік бағдарламалар басқармалары Комиссияның жұмыс органы болып табылады.</w:t>
      </w:r>
    </w:p>
    <w:bookmarkEnd w:id="26"/>
    <w:bookmarkStart w:name="z41" w:id="27"/>
    <w:p>
      <w:pPr>
        <w:spacing w:after="0"/>
        <w:ind w:left="0"/>
        <w:jc w:val="both"/>
      </w:pPr>
      <w:r>
        <w:rPr>
          <w:rFonts w:ascii="Times New Roman"/>
          <w:b w:val="false"/>
          <w:i w:val="false"/>
          <w:color w:val="000000"/>
          <w:sz w:val="28"/>
        </w:rPr>
        <w:t>
      Комиссия хатшысының міндеті осы басқарманың, бөлімнің маманына жүктеледі.</w:t>
      </w:r>
    </w:p>
    <w:bookmarkEnd w:id="27"/>
    <w:bookmarkStart w:name="z42" w:id="28"/>
    <w:p>
      <w:pPr>
        <w:spacing w:after="0"/>
        <w:ind w:left="0"/>
        <w:jc w:val="both"/>
      </w:pPr>
      <w:r>
        <w:rPr>
          <w:rFonts w:ascii="Times New Roman"/>
          <w:b w:val="false"/>
          <w:i w:val="false"/>
          <w:color w:val="000000"/>
          <w:sz w:val="28"/>
        </w:rPr>
        <w:t>
      12. Комиссия жергілікті уәкілетті органнан құжаттардың толық топтамасын алған күннен бастап екі жұмыс күні ішінде ұсынылған құжаттарды қарайды және ашық дауыс беру арқылы әлеуметтік көмек көрсетудің қажеттігі туралы шешім шығарады.</w:t>
      </w:r>
    </w:p>
    <w:bookmarkEnd w:id="28"/>
    <w:bookmarkStart w:name="z43" w:id="29"/>
    <w:p>
      <w:pPr>
        <w:spacing w:after="0"/>
        <w:ind w:left="0"/>
        <w:jc w:val="both"/>
      </w:pPr>
      <w:r>
        <w:rPr>
          <w:rFonts w:ascii="Times New Roman"/>
          <w:b w:val="false"/>
          <w:i w:val="false"/>
          <w:color w:val="000000"/>
          <w:sz w:val="28"/>
        </w:rPr>
        <w:t>
      13. Комиссияның шешімдері оның құрамы жалпы санының үштен екісі болған кезде заңды болады.</w:t>
      </w:r>
    </w:p>
    <w:bookmarkEnd w:id="29"/>
    <w:bookmarkStart w:name="z44" w:id="30"/>
    <w:p>
      <w:pPr>
        <w:spacing w:after="0"/>
        <w:ind w:left="0"/>
        <w:jc w:val="both"/>
      </w:pPr>
      <w:r>
        <w:rPr>
          <w:rFonts w:ascii="Times New Roman"/>
          <w:b w:val="false"/>
          <w:i w:val="false"/>
          <w:color w:val="000000"/>
          <w:sz w:val="28"/>
        </w:rPr>
        <w:t>
      14. Комиссияның шешімі ашық дауыс беру арқылы қабылданады және комиссия мүшелерінің жалпы санының басым көпшілігі дауыс берсе, қабылданды деп есептеледі. Дауыстар тең болған жағдайда, Комиссия төрағасының даусы шешуші болып саналады.</w:t>
      </w:r>
    </w:p>
    <w:bookmarkEnd w:id="30"/>
    <w:bookmarkStart w:name="z45" w:id="31"/>
    <w:p>
      <w:pPr>
        <w:spacing w:after="0"/>
        <w:ind w:left="0"/>
        <w:jc w:val="both"/>
      </w:pPr>
      <w:r>
        <w:rPr>
          <w:rFonts w:ascii="Times New Roman"/>
          <w:b w:val="false"/>
          <w:i w:val="false"/>
          <w:color w:val="000000"/>
          <w:sz w:val="28"/>
        </w:rPr>
        <w:t>
      15. Комиссия қабылдаған шешім қорытынды нысанында ресімделеді және осы ереженің 12-тармағында көрсетілген мерзімде жергілікті уәкілетті органға беріледі.</w:t>
      </w:r>
    </w:p>
    <w:bookmarkEnd w:id="31"/>
    <w:bookmarkStart w:name="z46" w:id="32"/>
    <w:p>
      <w:pPr>
        <w:spacing w:after="0"/>
        <w:ind w:left="0"/>
        <w:jc w:val="both"/>
      </w:pPr>
      <w:r>
        <w:rPr>
          <w:rFonts w:ascii="Times New Roman"/>
          <w:b w:val="false"/>
          <w:i w:val="false"/>
          <w:color w:val="000000"/>
          <w:sz w:val="28"/>
        </w:rPr>
        <w:t>
      Оң қорытынды болған кезде әлеуметтік көмектің мөлшері көрсетіледі.</w:t>
      </w:r>
    </w:p>
    <w:bookmarkEnd w:id="32"/>
    <w:bookmarkStart w:name="z47" w:id="33"/>
    <w:p>
      <w:pPr>
        <w:spacing w:after="0"/>
        <w:ind w:left="0"/>
        <w:jc w:val="both"/>
      </w:pPr>
      <w:r>
        <w:rPr>
          <w:rFonts w:ascii="Times New Roman"/>
          <w:b w:val="false"/>
          <w:i w:val="false"/>
          <w:color w:val="000000"/>
          <w:sz w:val="28"/>
        </w:rPr>
        <w:t>
      16. Комиссия әлеуметтік көмек мөлшерін айқындау кезінде жергілікті өкілді органдар "Қазақстан Республикасындағы жергілікті мемлекеттік басқару және өзін-өзі басқару туралы" Қазақстан Республикасының Заңының 6-бабы 2-3-тармағына сәйкес бекітетін әлеуметтік көмек көрсету, оның мөлшерлерін белгілеу және мұқтаж азаматтардың жекелеген санаттарының тізбесін айқындау қағидаларын басшылыққа алады.</w:t>
      </w:r>
    </w:p>
    <w:bookmarkEnd w:id="33"/>
    <w:bookmarkStart w:name="z48" w:id="34"/>
    <w:p>
      <w:pPr>
        <w:spacing w:after="0"/>
        <w:ind w:left="0"/>
        <w:jc w:val="both"/>
      </w:pPr>
      <w:r>
        <w:rPr>
          <w:rFonts w:ascii="Times New Roman"/>
          <w:b w:val="false"/>
          <w:i w:val="false"/>
          <w:color w:val="000000"/>
          <w:sz w:val="28"/>
        </w:rPr>
        <w:t>
      _________________</w:t>
      </w:r>
    </w:p>
    <w:bookmarkEnd w:id="34"/>
    <w:bookmarkStart w:name="z49" w:id="35"/>
    <w:p>
      <w:pPr>
        <w:spacing w:after="0"/>
        <w:ind w:left="0"/>
        <w:jc w:val="both"/>
      </w:pPr>
      <w:r>
        <w:rPr>
          <w:rFonts w:ascii="Times New Roman"/>
          <w:b w:val="false"/>
          <w:i w:val="false"/>
          <w:color w:val="000000"/>
          <w:sz w:val="28"/>
        </w:rPr>
        <w:t>
      Арнайы комиссиялар туралы ережеге</w:t>
      </w:r>
    </w:p>
    <w:bookmarkEnd w:id="35"/>
    <w:bookmarkStart w:name="z50" w:id="36"/>
    <w:p>
      <w:pPr>
        <w:spacing w:after="0"/>
        <w:ind w:left="0"/>
        <w:jc w:val="both"/>
      </w:pPr>
      <w:r>
        <w:rPr>
          <w:rFonts w:ascii="Times New Roman"/>
          <w:b w:val="false"/>
          <w:i w:val="false"/>
          <w:color w:val="000000"/>
          <w:sz w:val="28"/>
        </w:rPr>
        <w:t>
      қосымша</w:t>
      </w:r>
    </w:p>
    <w:bookmarkEnd w:id="36"/>
    <w:bookmarkStart w:name="z51" w:id="37"/>
    <w:p>
      <w:pPr>
        <w:spacing w:after="0"/>
        <w:ind w:left="0"/>
        <w:jc w:val="both"/>
      </w:pPr>
      <w:r>
        <w:rPr>
          <w:rFonts w:ascii="Times New Roman"/>
          <w:b w:val="false"/>
          <w:i w:val="false"/>
          <w:color w:val="000000"/>
          <w:sz w:val="28"/>
        </w:rPr>
        <w:t>
      нысан</w:t>
      </w:r>
    </w:p>
    <w:bookmarkEnd w:id="37"/>
    <w:bookmarkStart w:name="z52" w:id="38"/>
    <w:p>
      <w:pPr>
        <w:spacing w:after="0"/>
        <w:ind w:left="0"/>
        <w:jc w:val="both"/>
      </w:pPr>
      <w:r>
        <w:rPr>
          <w:rFonts w:ascii="Times New Roman"/>
          <w:b w:val="false"/>
          <w:i w:val="false"/>
          <w:color w:val="000000"/>
          <w:sz w:val="28"/>
        </w:rPr>
        <w:t>
       Арнайы комиссияның қорытындысы</w:t>
      </w:r>
    </w:p>
    <w:bookmarkEnd w:id="38"/>
    <w:bookmarkStart w:name="z53" w:id="39"/>
    <w:p>
      <w:pPr>
        <w:spacing w:after="0"/>
        <w:ind w:left="0"/>
        <w:jc w:val="both"/>
      </w:pPr>
      <w:r>
        <w:rPr>
          <w:rFonts w:ascii="Times New Roman"/>
          <w:b w:val="false"/>
          <w:i w:val="false"/>
          <w:color w:val="000000"/>
          <w:sz w:val="28"/>
        </w:rPr>
        <w:t>
      20___ж.___ ______ №</w:t>
      </w:r>
    </w:p>
    <w:bookmarkEnd w:id="39"/>
    <w:bookmarkStart w:name="z54" w:id="40"/>
    <w:p>
      <w:pPr>
        <w:spacing w:after="0"/>
        <w:ind w:left="0"/>
        <w:jc w:val="both"/>
      </w:pPr>
      <w:r>
        <w:rPr>
          <w:rFonts w:ascii="Times New Roman"/>
          <w:b w:val="false"/>
          <w:i w:val="false"/>
          <w:color w:val="000000"/>
          <w:sz w:val="28"/>
        </w:rPr>
        <w:t>
      Арнайы комиссия өмірлік қиын жағдайдың туындауына байланысты әлеуметтік көмек</w:t>
      </w:r>
    </w:p>
    <w:bookmarkEnd w:id="40"/>
    <w:bookmarkStart w:name="z55" w:id="41"/>
    <w:p>
      <w:pPr>
        <w:spacing w:after="0"/>
        <w:ind w:left="0"/>
        <w:jc w:val="both"/>
      </w:pPr>
      <w:r>
        <w:rPr>
          <w:rFonts w:ascii="Times New Roman"/>
          <w:b w:val="false"/>
          <w:i w:val="false"/>
          <w:color w:val="000000"/>
          <w:sz w:val="28"/>
        </w:rPr>
        <w:t>
      алуға өтініш берген адамның (отбасының)</w:t>
      </w:r>
    </w:p>
    <w:bookmarkEnd w:id="41"/>
    <w:bookmarkStart w:name="z56" w:id="42"/>
    <w:p>
      <w:pPr>
        <w:spacing w:after="0"/>
        <w:ind w:left="0"/>
        <w:jc w:val="both"/>
      </w:pPr>
      <w:r>
        <w:rPr>
          <w:rFonts w:ascii="Times New Roman"/>
          <w:b w:val="false"/>
          <w:i w:val="false"/>
          <w:color w:val="000000"/>
          <w:sz w:val="28"/>
        </w:rPr>
        <w:t>
      __________________________________________________________________________</w:t>
      </w:r>
    </w:p>
    <w:bookmarkEnd w:id="42"/>
    <w:bookmarkStart w:name="z57" w:id="43"/>
    <w:p>
      <w:pPr>
        <w:spacing w:after="0"/>
        <w:ind w:left="0"/>
        <w:jc w:val="both"/>
      </w:pPr>
      <w:r>
        <w:rPr>
          <w:rFonts w:ascii="Times New Roman"/>
          <w:b w:val="false"/>
          <w:i w:val="false"/>
          <w:color w:val="000000"/>
          <w:sz w:val="28"/>
        </w:rPr>
        <w:t>
      (тегі, аты, әкесінің аты) өтінішін және оған қоса берілген құжаттарды қарап, адамға</w:t>
      </w:r>
    </w:p>
    <w:bookmarkEnd w:id="43"/>
    <w:bookmarkStart w:name="z58" w:id="44"/>
    <w:p>
      <w:pPr>
        <w:spacing w:after="0"/>
        <w:ind w:left="0"/>
        <w:jc w:val="both"/>
      </w:pPr>
      <w:r>
        <w:rPr>
          <w:rFonts w:ascii="Times New Roman"/>
          <w:b w:val="false"/>
          <w:i w:val="false"/>
          <w:color w:val="000000"/>
          <w:sz w:val="28"/>
        </w:rPr>
        <w:t>
      (отбасыға) мұқтаж болуына байланысты төмендегідей себептер бойынша:</w:t>
      </w:r>
    </w:p>
    <w:bookmarkEnd w:id="44"/>
    <w:bookmarkStart w:name="z59" w:id="45"/>
    <w:p>
      <w:pPr>
        <w:spacing w:after="0"/>
        <w:ind w:left="0"/>
        <w:jc w:val="both"/>
      </w:pPr>
      <w:r>
        <w:rPr>
          <w:rFonts w:ascii="Times New Roman"/>
          <w:b w:val="false"/>
          <w:i w:val="false"/>
          <w:color w:val="000000"/>
          <w:sz w:val="28"/>
        </w:rPr>
        <w:t>
      __________________________________________________________________________</w:t>
      </w:r>
    </w:p>
    <w:bookmarkEnd w:id="45"/>
    <w:bookmarkStart w:name="z60" w:id="46"/>
    <w:p>
      <w:pPr>
        <w:spacing w:after="0"/>
        <w:ind w:left="0"/>
        <w:jc w:val="both"/>
      </w:pPr>
      <w:r>
        <w:rPr>
          <w:rFonts w:ascii="Times New Roman"/>
          <w:b w:val="false"/>
          <w:i w:val="false"/>
          <w:color w:val="000000"/>
          <w:sz w:val="28"/>
        </w:rPr>
        <w:t>
      __________________________________________________________________________</w:t>
      </w:r>
    </w:p>
    <w:bookmarkEnd w:id="46"/>
    <w:bookmarkStart w:name="z61" w:id="47"/>
    <w:p>
      <w:pPr>
        <w:spacing w:after="0"/>
        <w:ind w:left="0"/>
        <w:jc w:val="both"/>
      </w:pPr>
      <w:r>
        <w:rPr>
          <w:rFonts w:ascii="Times New Roman"/>
          <w:b w:val="false"/>
          <w:i w:val="false"/>
          <w:color w:val="000000"/>
          <w:sz w:val="28"/>
        </w:rPr>
        <w:t>
      __________________________________________________________________________</w:t>
      </w:r>
    </w:p>
    <w:bookmarkEnd w:id="47"/>
    <w:bookmarkStart w:name="z62" w:id="48"/>
    <w:p>
      <w:pPr>
        <w:spacing w:after="0"/>
        <w:ind w:left="0"/>
        <w:jc w:val="both"/>
      </w:pPr>
      <w:r>
        <w:rPr>
          <w:rFonts w:ascii="Times New Roman"/>
          <w:b w:val="false"/>
          <w:i w:val="false"/>
          <w:color w:val="000000"/>
          <w:sz w:val="28"/>
        </w:rPr>
        <w:t>
      __________________________________________________________________________</w:t>
      </w:r>
    </w:p>
    <w:bookmarkEnd w:id="48"/>
    <w:bookmarkStart w:name="z63" w:id="49"/>
    <w:p>
      <w:pPr>
        <w:spacing w:after="0"/>
        <w:ind w:left="0"/>
        <w:jc w:val="both"/>
      </w:pPr>
      <w:r>
        <w:rPr>
          <w:rFonts w:ascii="Times New Roman"/>
          <w:b w:val="false"/>
          <w:i w:val="false"/>
          <w:color w:val="000000"/>
          <w:sz w:val="28"/>
        </w:rPr>
        <w:t>
      (қажеттілігі, қажеттілік жоқтығы)</w:t>
      </w:r>
    </w:p>
    <w:bookmarkEnd w:id="49"/>
    <w:bookmarkStart w:name="z64" w:id="50"/>
    <w:p>
      <w:pPr>
        <w:spacing w:after="0"/>
        <w:ind w:left="0"/>
        <w:jc w:val="both"/>
      </w:pPr>
      <w:r>
        <w:rPr>
          <w:rFonts w:ascii="Times New Roman"/>
          <w:b w:val="false"/>
          <w:i w:val="false"/>
          <w:color w:val="000000"/>
          <w:sz w:val="28"/>
        </w:rPr>
        <w:t>
      әлеуметтік көмек ұсыну туралы қорытынды шығарады.</w:t>
      </w:r>
    </w:p>
    <w:bookmarkEnd w:id="50"/>
    <w:bookmarkStart w:name="z65" w:id="51"/>
    <w:p>
      <w:pPr>
        <w:spacing w:after="0"/>
        <w:ind w:left="0"/>
        <w:jc w:val="both"/>
      </w:pPr>
      <w:r>
        <w:rPr>
          <w:rFonts w:ascii="Times New Roman"/>
          <w:b w:val="false"/>
          <w:i w:val="false"/>
          <w:color w:val="000000"/>
          <w:sz w:val="28"/>
        </w:rPr>
        <w:t>
      Әлеуметтік көмек мөлшері _______ ________________ теңге.</w:t>
      </w:r>
    </w:p>
    <w:bookmarkEnd w:id="51"/>
    <w:bookmarkStart w:name="z66" w:id="52"/>
    <w:p>
      <w:pPr>
        <w:spacing w:after="0"/>
        <w:ind w:left="0"/>
        <w:jc w:val="both"/>
      </w:pPr>
      <w:r>
        <w:rPr>
          <w:rFonts w:ascii="Times New Roman"/>
          <w:b w:val="false"/>
          <w:i w:val="false"/>
          <w:color w:val="000000"/>
          <w:sz w:val="28"/>
        </w:rPr>
        <w:t>
      (сомасы жазбаша)</w:t>
      </w:r>
    </w:p>
    <w:bookmarkEnd w:id="52"/>
    <w:bookmarkStart w:name="z67" w:id="53"/>
    <w:p>
      <w:pPr>
        <w:spacing w:after="0"/>
        <w:ind w:left="0"/>
        <w:jc w:val="both"/>
      </w:pPr>
      <w:r>
        <w:rPr>
          <w:rFonts w:ascii="Times New Roman"/>
          <w:b w:val="false"/>
          <w:i w:val="false"/>
          <w:color w:val="000000"/>
          <w:sz w:val="28"/>
        </w:rPr>
        <w:t>
      Комиссия төрағасы:__________________________________________</w:t>
      </w:r>
    </w:p>
    <w:bookmarkEnd w:id="53"/>
    <w:bookmarkStart w:name="z68" w:id="54"/>
    <w:p>
      <w:pPr>
        <w:spacing w:after="0"/>
        <w:ind w:left="0"/>
        <w:jc w:val="both"/>
      </w:pPr>
      <w:r>
        <w:rPr>
          <w:rFonts w:ascii="Times New Roman"/>
          <w:b w:val="false"/>
          <w:i w:val="false"/>
          <w:color w:val="000000"/>
          <w:sz w:val="28"/>
        </w:rPr>
        <w:t>
      Комиссия мүшелері:__________________________________________</w:t>
      </w:r>
    </w:p>
    <w:bookmarkEnd w:id="54"/>
    <w:bookmarkStart w:name="z69" w:id="55"/>
    <w:p>
      <w:pPr>
        <w:spacing w:after="0"/>
        <w:ind w:left="0"/>
        <w:jc w:val="both"/>
      </w:pPr>
      <w:r>
        <w:rPr>
          <w:rFonts w:ascii="Times New Roman"/>
          <w:b w:val="false"/>
          <w:i w:val="false"/>
          <w:color w:val="000000"/>
          <w:sz w:val="28"/>
        </w:rPr>
        <w:t>
      ______________________ ___________________</w:t>
      </w:r>
    </w:p>
    <w:bookmarkEnd w:id="55"/>
    <w:bookmarkStart w:name="z70" w:id="56"/>
    <w:p>
      <w:pPr>
        <w:spacing w:after="0"/>
        <w:ind w:left="0"/>
        <w:jc w:val="both"/>
      </w:pPr>
      <w:r>
        <w:rPr>
          <w:rFonts w:ascii="Times New Roman"/>
          <w:b w:val="false"/>
          <w:i w:val="false"/>
          <w:color w:val="000000"/>
          <w:sz w:val="28"/>
        </w:rPr>
        <w:t>
      ______________________ ___________________</w:t>
      </w:r>
    </w:p>
    <w:bookmarkEnd w:id="56"/>
    <w:bookmarkStart w:name="z71" w:id="57"/>
    <w:p>
      <w:pPr>
        <w:spacing w:after="0"/>
        <w:ind w:left="0"/>
        <w:jc w:val="both"/>
      </w:pPr>
      <w:r>
        <w:rPr>
          <w:rFonts w:ascii="Times New Roman"/>
          <w:b w:val="false"/>
          <w:i w:val="false"/>
          <w:color w:val="000000"/>
          <w:sz w:val="28"/>
        </w:rPr>
        <w:t>
      ______________________ ___________________</w:t>
      </w:r>
    </w:p>
    <w:bookmarkEnd w:id="57"/>
    <w:bookmarkStart w:name="z72" w:id="58"/>
    <w:p>
      <w:pPr>
        <w:spacing w:after="0"/>
        <w:ind w:left="0"/>
        <w:jc w:val="both"/>
      </w:pPr>
      <w:r>
        <w:rPr>
          <w:rFonts w:ascii="Times New Roman"/>
          <w:b w:val="false"/>
          <w:i w:val="false"/>
          <w:color w:val="000000"/>
          <w:sz w:val="28"/>
        </w:rPr>
        <w:t>
      ______________________ ___________________</w:t>
      </w:r>
    </w:p>
    <w:bookmarkEnd w:id="58"/>
    <w:bookmarkStart w:name="z73" w:id="59"/>
    <w:p>
      <w:pPr>
        <w:spacing w:after="0"/>
        <w:ind w:left="0"/>
        <w:jc w:val="both"/>
      </w:pPr>
      <w:r>
        <w:rPr>
          <w:rFonts w:ascii="Times New Roman"/>
          <w:b w:val="false"/>
          <w:i w:val="false"/>
          <w:color w:val="000000"/>
          <w:sz w:val="28"/>
        </w:rPr>
        <w:t>
      ______________________ ___________________</w:t>
      </w:r>
    </w:p>
    <w:bookmarkEnd w:id="59"/>
    <w:bookmarkStart w:name="z74" w:id="60"/>
    <w:p>
      <w:pPr>
        <w:spacing w:after="0"/>
        <w:ind w:left="0"/>
        <w:jc w:val="both"/>
      </w:pPr>
      <w:r>
        <w:rPr>
          <w:rFonts w:ascii="Times New Roman"/>
          <w:b w:val="false"/>
          <w:i w:val="false"/>
          <w:color w:val="000000"/>
          <w:sz w:val="28"/>
        </w:rPr>
        <w:t>
      (қолдары) (Т.А.Ә. (бар болса)</w:t>
      </w:r>
    </w:p>
    <w:bookmarkEnd w:id="60"/>
    <w:bookmarkStart w:name="z75" w:id="61"/>
    <w:p>
      <w:pPr>
        <w:spacing w:after="0"/>
        <w:ind w:left="0"/>
        <w:jc w:val="both"/>
      </w:pPr>
      <w:r>
        <w:rPr>
          <w:rFonts w:ascii="Times New Roman"/>
          <w:b w:val="false"/>
          <w:i w:val="false"/>
          <w:color w:val="000000"/>
          <w:sz w:val="28"/>
        </w:rPr>
        <w:t>
      Қорытынды қоса берілген құжаттармен __ данада 20__ж. "__" ___ қабылданды</w:t>
      </w:r>
    </w:p>
    <w:bookmarkEnd w:id="61"/>
    <w:bookmarkStart w:name="z76" w:id="62"/>
    <w:p>
      <w:pPr>
        <w:spacing w:after="0"/>
        <w:ind w:left="0"/>
        <w:jc w:val="both"/>
      </w:pPr>
      <w:r>
        <w:rPr>
          <w:rFonts w:ascii="Times New Roman"/>
          <w:b w:val="false"/>
          <w:i w:val="false"/>
          <w:color w:val="000000"/>
          <w:sz w:val="28"/>
        </w:rPr>
        <w:t>
      _______________________________________________________</w:t>
      </w:r>
    </w:p>
    <w:bookmarkEnd w:id="62"/>
    <w:bookmarkStart w:name="z77" w:id="63"/>
    <w:p>
      <w:pPr>
        <w:spacing w:after="0"/>
        <w:ind w:left="0"/>
        <w:jc w:val="both"/>
      </w:pPr>
      <w:r>
        <w:rPr>
          <w:rFonts w:ascii="Times New Roman"/>
          <w:b w:val="false"/>
          <w:i w:val="false"/>
          <w:color w:val="000000"/>
          <w:sz w:val="28"/>
        </w:rPr>
        <w:t>
      Құжаттарды қабылдаған жергілікті уәкілетті орган қызметкерінің Т.А.Ә. (бар болса),</w:t>
      </w:r>
    </w:p>
    <w:bookmarkEnd w:id="63"/>
    <w:bookmarkStart w:name="z78" w:id="64"/>
    <w:p>
      <w:pPr>
        <w:spacing w:after="0"/>
        <w:ind w:left="0"/>
        <w:jc w:val="both"/>
      </w:pPr>
      <w:r>
        <w:rPr>
          <w:rFonts w:ascii="Times New Roman"/>
          <w:b w:val="false"/>
          <w:i w:val="false"/>
          <w:color w:val="000000"/>
          <w:sz w:val="28"/>
        </w:rPr>
        <w:t>
      лауазымы, қолы</w:t>
      </w:r>
    </w:p>
    <w:bookmarkEnd w:id="64"/>
    <w:bookmarkStart w:name="z79" w:id="65"/>
    <w:p>
      <w:pPr>
        <w:spacing w:after="0"/>
        <w:ind w:left="0"/>
        <w:jc w:val="both"/>
      </w:pPr>
      <w:r>
        <w:rPr>
          <w:rFonts w:ascii="Times New Roman"/>
          <w:b w:val="false"/>
          <w:i w:val="false"/>
          <w:color w:val="000000"/>
          <w:sz w:val="28"/>
        </w:rPr>
        <w:t>
      _____________</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