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6a5e" w14:textId="0da6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2023 жылғы 27 желтоқсандағы № 16-3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2024 жылғы 9 желтоқсандағы № 34-2 шешімі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"2024-2026 жылдарға арналған аудандық бюджет туралы" 2023 жылғы 27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1)кірістер – 14 373 226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3 387 059 мың теңге;</w:t>
      </w:r>
    </w:p>
    <w:bookmarkEnd w:id="3"/>
    <w:bookmarkStart w:name="z13" w:id="4"/>
    <w:p>
      <w:pPr>
        <w:spacing w:after="0"/>
        <w:ind w:left="0"/>
        <w:jc w:val="both"/>
      </w:pPr>
      <w:r>
        <w:rPr>
          <w:rFonts w:ascii="Times New Roman"/>
          <w:b w:val="false"/>
          <w:i w:val="false"/>
          <w:color w:val="000000"/>
          <w:sz w:val="28"/>
        </w:rPr>
        <w:t>
      салықтық емес түсімдер – 189 832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46 207 мың теңге;</w:t>
      </w:r>
    </w:p>
    <w:bookmarkEnd w:id="5"/>
    <w:bookmarkStart w:name="z15" w:id="6"/>
    <w:p>
      <w:pPr>
        <w:spacing w:after="0"/>
        <w:ind w:left="0"/>
        <w:jc w:val="both"/>
      </w:pPr>
      <w:r>
        <w:rPr>
          <w:rFonts w:ascii="Times New Roman"/>
          <w:b w:val="false"/>
          <w:i w:val="false"/>
          <w:color w:val="000000"/>
          <w:sz w:val="28"/>
        </w:rPr>
        <w:t>
      трансферттер түсімі – 10 750 128 мың теңге.</w:t>
      </w:r>
    </w:p>
    <w:bookmarkEnd w:id="6"/>
    <w:bookmarkStart w:name="z16" w:id="7"/>
    <w:p>
      <w:pPr>
        <w:spacing w:after="0"/>
        <w:ind w:left="0"/>
        <w:jc w:val="both"/>
      </w:pPr>
      <w:r>
        <w:rPr>
          <w:rFonts w:ascii="Times New Roman"/>
          <w:b w:val="false"/>
          <w:i w:val="false"/>
          <w:color w:val="000000"/>
          <w:sz w:val="28"/>
        </w:rPr>
        <w:t>
      2)шығындар – 14 860 021 мың теңге;</w:t>
      </w:r>
    </w:p>
    <w:bookmarkEnd w:id="7"/>
    <w:bookmarkStart w:name="z17" w:id="8"/>
    <w:p>
      <w:pPr>
        <w:spacing w:after="0"/>
        <w:ind w:left="0"/>
        <w:jc w:val="both"/>
      </w:pPr>
      <w:r>
        <w:rPr>
          <w:rFonts w:ascii="Times New Roman"/>
          <w:b w:val="false"/>
          <w:i w:val="false"/>
          <w:color w:val="000000"/>
          <w:sz w:val="28"/>
        </w:rPr>
        <w:t>
      3)таза бюджеттік кредиттеу – 3 096 436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3 180 800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84 364 мың теңге;</w:t>
      </w:r>
    </w:p>
    <w:bookmarkEnd w:id="10"/>
    <w:bookmarkStart w:name="z20" w:id="11"/>
    <w:p>
      <w:pPr>
        <w:spacing w:after="0"/>
        <w:ind w:left="0"/>
        <w:jc w:val="both"/>
      </w:pPr>
      <w:r>
        <w:rPr>
          <w:rFonts w:ascii="Times New Roman"/>
          <w:b w:val="false"/>
          <w:i w:val="false"/>
          <w:color w:val="000000"/>
          <w:sz w:val="28"/>
        </w:rPr>
        <w:t>
      4)қаржы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5)бюджет тапшылығы (профициті) – -3 583 231 мың теңге;</w:t>
      </w:r>
    </w:p>
    <w:bookmarkEnd w:id="14"/>
    <w:bookmarkStart w:name="z24" w:id="15"/>
    <w:p>
      <w:pPr>
        <w:spacing w:after="0"/>
        <w:ind w:left="0"/>
        <w:jc w:val="both"/>
      </w:pPr>
      <w:r>
        <w:rPr>
          <w:rFonts w:ascii="Times New Roman"/>
          <w:b w:val="false"/>
          <w:i w:val="false"/>
          <w:color w:val="000000"/>
          <w:sz w:val="28"/>
        </w:rPr>
        <w:t>
      6)бюджет тапшылығын қаржыландыру (профицитін пайдалану) – 3 583 231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3 180 800 мың теңге;</w:t>
      </w:r>
    </w:p>
    <w:bookmarkEnd w:id="16"/>
    <w:bookmarkStart w:name="z26" w:id="17"/>
    <w:p>
      <w:pPr>
        <w:spacing w:after="0"/>
        <w:ind w:left="0"/>
        <w:jc w:val="both"/>
      </w:pPr>
      <w:r>
        <w:rPr>
          <w:rFonts w:ascii="Times New Roman"/>
          <w:b w:val="false"/>
          <w:i w:val="false"/>
          <w:color w:val="000000"/>
          <w:sz w:val="28"/>
        </w:rPr>
        <w:t>
      қарыздарды өтеу – 84 364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486 795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10750128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