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ebc4" w14:textId="cc0e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2023 жылдың 25 желтоқсандағы №15-4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2024 жылғы 13 мамырдағы № 19-4 шешімі</w:t>
      </w:r>
    </w:p>
    <w:p>
      <w:pPr>
        <w:spacing w:after="0"/>
        <w:ind w:left="0"/>
        <w:jc w:val="both"/>
      </w:pPr>
      <w:r>
        <w:rPr>
          <w:rFonts w:ascii="Times New Roman"/>
          <w:b w:val="false"/>
          <w:i w:val="false"/>
          <w:color w:val="000000"/>
          <w:sz w:val="28"/>
        </w:rPr>
        <w:t>
      Т.Рысқұлов аудандық мәслихаты ШЕШІМ ҚАБЫЛДАДЫ:</w:t>
      </w:r>
    </w:p>
    <w:p>
      <w:pPr>
        <w:spacing w:after="0"/>
        <w:ind w:left="0"/>
        <w:jc w:val="both"/>
      </w:pPr>
      <w:r>
        <w:rPr>
          <w:rFonts w:ascii="Times New Roman"/>
          <w:b w:val="false"/>
          <w:i w:val="false"/>
          <w:color w:val="000000"/>
          <w:sz w:val="28"/>
        </w:rPr>
        <w:t>
      1. Т.Рысқұлов аудандық мәслихатының "2024-2026 жылдарға арналған аудандық бюджет туралы" 2023 жылғы 25 желтоқсандағы №15-4 шешіміне (Нормативтік құқықтық актілердің мемлекеттік тіркеу тізілімінде №191508 болып тіркелген) мынадай өзгерістер енгізілсін:</w:t>
      </w:r>
    </w:p>
    <w:p>
      <w:pPr>
        <w:spacing w:after="0"/>
        <w:ind w:left="0"/>
        <w:jc w:val="both"/>
      </w:pPr>
      <w:r>
        <w:rPr>
          <w:rFonts w:ascii="Times New Roman"/>
          <w:b w:val="false"/>
          <w:i w:val="false"/>
          <w:color w:val="000000"/>
          <w:sz w:val="28"/>
        </w:rPr>
        <w:t>
      1-тармақ жаңа редакцияда жазылсын:</w:t>
      </w:r>
    </w:p>
    <w:p>
      <w:pPr>
        <w:spacing w:after="0"/>
        <w:ind w:left="0"/>
        <w:jc w:val="both"/>
      </w:pPr>
      <w:r>
        <w:rPr>
          <w:rFonts w:ascii="Times New Roman"/>
          <w:b w:val="false"/>
          <w:i w:val="false"/>
          <w:color w:val="000000"/>
          <w:sz w:val="28"/>
        </w:rPr>
        <w:t>
      "1. 2024-2026 жылдарға арналған аудандық бюджет 1, 2, 3- қосымшаларға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- 10110698 мың теңге;</w:t>
      </w:r>
    </w:p>
    <w:p>
      <w:pPr>
        <w:spacing w:after="0"/>
        <w:ind w:left="0"/>
        <w:jc w:val="both"/>
      </w:pPr>
      <w:r>
        <w:rPr>
          <w:rFonts w:ascii="Times New Roman"/>
          <w:b w:val="false"/>
          <w:i w:val="false"/>
          <w:color w:val="000000"/>
          <w:sz w:val="28"/>
        </w:rPr>
        <w:t>
      салықтық түсімдер -3777062 мың теңге;</w:t>
      </w:r>
    </w:p>
    <w:p>
      <w:pPr>
        <w:spacing w:after="0"/>
        <w:ind w:left="0"/>
        <w:jc w:val="both"/>
      </w:pPr>
      <w:r>
        <w:rPr>
          <w:rFonts w:ascii="Times New Roman"/>
          <w:b w:val="false"/>
          <w:i w:val="false"/>
          <w:color w:val="000000"/>
          <w:sz w:val="28"/>
        </w:rPr>
        <w:t>
      салықтық емес түсімдер -14084 мың теңге;</w:t>
      </w:r>
    </w:p>
    <w:p>
      <w:pPr>
        <w:spacing w:after="0"/>
        <w:ind w:left="0"/>
        <w:jc w:val="both"/>
      </w:pPr>
      <w:r>
        <w:rPr>
          <w:rFonts w:ascii="Times New Roman"/>
          <w:b w:val="false"/>
          <w:i w:val="false"/>
          <w:color w:val="000000"/>
          <w:sz w:val="28"/>
        </w:rPr>
        <w:t>
      негізгі капиталды сатудан түсетін түсімдер - 1500 мың теңге;</w:t>
      </w:r>
    </w:p>
    <w:p>
      <w:pPr>
        <w:spacing w:after="0"/>
        <w:ind w:left="0"/>
        <w:jc w:val="both"/>
      </w:pPr>
      <w:r>
        <w:rPr>
          <w:rFonts w:ascii="Times New Roman"/>
          <w:b w:val="false"/>
          <w:i w:val="false"/>
          <w:color w:val="000000"/>
          <w:sz w:val="28"/>
        </w:rPr>
        <w:t>
      трансферттер түсімі -6318052 мың теңге;</w:t>
      </w:r>
    </w:p>
    <w:p>
      <w:pPr>
        <w:spacing w:after="0"/>
        <w:ind w:left="0"/>
        <w:jc w:val="both"/>
      </w:pPr>
      <w:r>
        <w:rPr>
          <w:rFonts w:ascii="Times New Roman"/>
          <w:b w:val="false"/>
          <w:i w:val="false"/>
          <w:color w:val="000000"/>
          <w:sz w:val="28"/>
        </w:rPr>
        <w:t>
      2) шығындар -11171861 мың теңге;</w:t>
      </w:r>
    </w:p>
    <w:p>
      <w:pPr>
        <w:spacing w:after="0"/>
        <w:ind w:left="0"/>
        <w:jc w:val="both"/>
      </w:pPr>
      <w:r>
        <w:rPr>
          <w:rFonts w:ascii="Times New Roman"/>
          <w:b w:val="false"/>
          <w:i w:val="false"/>
          <w:color w:val="000000"/>
          <w:sz w:val="28"/>
        </w:rPr>
        <w:t>
      3) таза бюджеттік кредиттеу -233791 мың теңге;</w:t>
      </w:r>
    </w:p>
    <w:p>
      <w:pPr>
        <w:spacing w:after="0"/>
        <w:ind w:left="0"/>
        <w:jc w:val="both"/>
      </w:pPr>
      <w:r>
        <w:rPr>
          <w:rFonts w:ascii="Times New Roman"/>
          <w:b w:val="false"/>
          <w:i w:val="false"/>
          <w:color w:val="000000"/>
          <w:sz w:val="28"/>
        </w:rPr>
        <w:t>
      бюджеттік кредиттер -316785 мың теңге;</w:t>
      </w:r>
    </w:p>
    <w:p>
      <w:pPr>
        <w:spacing w:after="0"/>
        <w:ind w:left="0"/>
        <w:jc w:val="both"/>
      </w:pPr>
      <w:r>
        <w:rPr>
          <w:rFonts w:ascii="Times New Roman"/>
          <w:b w:val="false"/>
          <w:i w:val="false"/>
          <w:color w:val="000000"/>
          <w:sz w:val="28"/>
        </w:rPr>
        <w:t>
      бюджеттік кредиттерді өтеу -82994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-1294954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-1294954 мың теңге;</w:t>
      </w:r>
    </w:p>
    <w:p>
      <w:pPr>
        <w:spacing w:after="0"/>
        <w:ind w:left="0"/>
        <w:jc w:val="both"/>
      </w:pPr>
      <w:r>
        <w:rPr>
          <w:rFonts w:ascii="Times New Roman"/>
          <w:b w:val="false"/>
          <w:i w:val="false"/>
          <w:color w:val="000000"/>
          <w:sz w:val="28"/>
        </w:rPr>
        <w:t>
      қарыздар түсімі - 1226336 мың теңге;</w:t>
      </w:r>
    </w:p>
    <w:p>
      <w:pPr>
        <w:spacing w:after="0"/>
        <w:ind w:left="0"/>
        <w:jc w:val="both"/>
      </w:pPr>
      <w:r>
        <w:rPr>
          <w:rFonts w:ascii="Times New Roman"/>
          <w:b w:val="false"/>
          <w:i w:val="false"/>
          <w:color w:val="000000"/>
          <w:sz w:val="28"/>
        </w:rPr>
        <w:t>
      қарыздарды өтеу - 82994 мың теңге;</w:t>
      </w:r>
    </w:p>
    <w:p>
      <w:pPr>
        <w:spacing w:after="0"/>
        <w:ind w:left="0"/>
        <w:jc w:val="both"/>
      </w:pPr>
      <w:r>
        <w:rPr>
          <w:rFonts w:ascii="Times New Roman"/>
          <w:b w:val="false"/>
          <w:i w:val="false"/>
          <w:color w:val="000000"/>
          <w:sz w:val="28"/>
        </w:rPr>
        <w:t>
      бюджет қаражатының пайдаланылатын қалдықтары - 151612 мың теңге."</w:t>
      </w:r>
    </w:p>
    <w:p>
      <w:pPr>
        <w:spacing w:after="0"/>
        <w:ind w:left="0"/>
        <w:jc w:val="both"/>
      </w:pPr>
      <w:r>
        <w:rPr>
          <w:rFonts w:ascii="Times New Roman"/>
          <w:b w:val="false"/>
          <w:i w:val="false"/>
          <w:color w:val="000000"/>
          <w:sz w:val="28"/>
        </w:rPr>
        <w:t>
      көрсетілген шешімнің 1-қосымшасы осы шешімнің қосымшасына сәйкес жаңа редакцияда жазылсын.</w:t>
      </w:r>
    </w:p>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 	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мамырдағы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6318052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