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e393" w14:textId="b54e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2024 жылғы 25 желтоқсандағы № 35-3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9 966 203 мың теңге;</w:t>
      </w:r>
    </w:p>
    <w:p>
      <w:pPr>
        <w:spacing w:after="0"/>
        <w:ind w:left="0"/>
        <w:jc w:val="both"/>
      </w:pPr>
      <w:r>
        <w:rPr>
          <w:rFonts w:ascii="Times New Roman"/>
          <w:b w:val="false"/>
          <w:i w:val="false"/>
          <w:color w:val="000000"/>
          <w:sz w:val="28"/>
        </w:rPr>
        <w:t>
      салықтық түсімдер – 2 906 863 мың теңге;</w:t>
      </w:r>
    </w:p>
    <w:bookmarkStart w:name="z10" w:id="2"/>
    <w:p>
      <w:pPr>
        <w:spacing w:after="0"/>
        <w:ind w:left="0"/>
        <w:jc w:val="both"/>
      </w:pPr>
      <w:r>
        <w:rPr>
          <w:rFonts w:ascii="Times New Roman"/>
          <w:b w:val="false"/>
          <w:i w:val="false"/>
          <w:color w:val="000000"/>
          <w:sz w:val="28"/>
        </w:rPr>
        <w:t>
      салықтық емес түсімдер – 30 837 мың теңге;</w:t>
      </w:r>
    </w:p>
    <w:bookmarkEnd w:id="2"/>
    <w:bookmarkStart w:name="z11" w:id="3"/>
    <w:p>
      <w:pPr>
        <w:spacing w:after="0"/>
        <w:ind w:left="0"/>
        <w:jc w:val="both"/>
      </w:pPr>
      <w:r>
        <w:rPr>
          <w:rFonts w:ascii="Times New Roman"/>
          <w:b w:val="false"/>
          <w:i w:val="false"/>
          <w:color w:val="000000"/>
          <w:sz w:val="28"/>
        </w:rPr>
        <w:t>
      негізгі капиталды сатудан түсетін түсімдер – 15 400 мың теңге;</w:t>
      </w:r>
    </w:p>
    <w:bookmarkEnd w:id="3"/>
    <w:bookmarkStart w:name="z12" w:id="4"/>
    <w:p>
      <w:pPr>
        <w:spacing w:after="0"/>
        <w:ind w:left="0"/>
        <w:jc w:val="both"/>
      </w:pPr>
      <w:r>
        <w:rPr>
          <w:rFonts w:ascii="Times New Roman"/>
          <w:b w:val="false"/>
          <w:i w:val="false"/>
          <w:color w:val="000000"/>
          <w:sz w:val="28"/>
        </w:rPr>
        <w:t>
      трансферттер түсімі – 7 013 103 мың теңге.</w:t>
      </w:r>
    </w:p>
    <w:bookmarkEnd w:id="4"/>
    <w:bookmarkStart w:name="z13" w:id="5"/>
    <w:p>
      <w:pPr>
        <w:spacing w:after="0"/>
        <w:ind w:left="0"/>
        <w:jc w:val="both"/>
      </w:pPr>
      <w:r>
        <w:rPr>
          <w:rFonts w:ascii="Times New Roman"/>
          <w:b w:val="false"/>
          <w:i w:val="false"/>
          <w:color w:val="000000"/>
          <w:sz w:val="28"/>
        </w:rPr>
        <w:t>
      2) шығындар – 10 169 181 мың теңге;</w:t>
      </w:r>
    </w:p>
    <w:bookmarkEnd w:id="5"/>
    <w:bookmarkStart w:name="z14" w:id="6"/>
    <w:p>
      <w:pPr>
        <w:spacing w:after="0"/>
        <w:ind w:left="0"/>
        <w:jc w:val="both"/>
      </w:pPr>
      <w:r>
        <w:rPr>
          <w:rFonts w:ascii="Times New Roman"/>
          <w:b w:val="false"/>
          <w:i w:val="false"/>
          <w:color w:val="000000"/>
          <w:sz w:val="28"/>
        </w:rPr>
        <w:t>
      3) таза бюджеттік кредиттеу – 159 257 мың теңге, оның ішінде:</w:t>
      </w:r>
    </w:p>
    <w:bookmarkEnd w:id="6"/>
    <w:bookmarkStart w:name="z15" w:id="7"/>
    <w:p>
      <w:pPr>
        <w:spacing w:after="0"/>
        <w:ind w:left="0"/>
        <w:jc w:val="both"/>
      </w:pPr>
      <w:r>
        <w:rPr>
          <w:rFonts w:ascii="Times New Roman"/>
          <w:b w:val="false"/>
          <w:i w:val="false"/>
          <w:color w:val="000000"/>
          <w:sz w:val="28"/>
        </w:rPr>
        <w:t>
      бюджеттік кредиттер – 241 818 мың теңге;</w:t>
      </w:r>
    </w:p>
    <w:bookmarkEnd w:id="7"/>
    <w:bookmarkStart w:name="z16" w:id="8"/>
    <w:p>
      <w:pPr>
        <w:spacing w:after="0"/>
        <w:ind w:left="0"/>
        <w:jc w:val="both"/>
      </w:pPr>
      <w:r>
        <w:rPr>
          <w:rFonts w:ascii="Times New Roman"/>
          <w:b w:val="false"/>
          <w:i w:val="false"/>
          <w:color w:val="000000"/>
          <w:sz w:val="28"/>
        </w:rPr>
        <w:t>
      бюджеттік кредиттерді өтеу – 82 561 мың теңге;</w:t>
      </w:r>
    </w:p>
    <w:bookmarkEnd w:id="8"/>
    <w:bookmarkStart w:name="z17" w:id="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
    <w:bookmarkStart w:name="z18"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19" w:id="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
    <w:bookmarkStart w:name="z20" w:id="12"/>
    <w:p>
      <w:pPr>
        <w:spacing w:after="0"/>
        <w:ind w:left="0"/>
        <w:jc w:val="both"/>
      </w:pPr>
      <w:r>
        <w:rPr>
          <w:rFonts w:ascii="Times New Roman"/>
          <w:b w:val="false"/>
          <w:i w:val="false"/>
          <w:color w:val="000000"/>
          <w:sz w:val="28"/>
        </w:rPr>
        <w:t>
      5) бюджет тапшылығы (профициті) – - 159 257 мың теңге;</w:t>
      </w:r>
    </w:p>
    <w:bookmarkEnd w:id="12"/>
    <w:bookmarkStart w:name="z21" w:id="13"/>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3"/>
    <w:bookmarkStart w:name="z22" w:id="14"/>
    <w:p>
      <w:pPr>
        <w:spacing w:after="0"/>
        <w:ind w:left="0"/>
        <w:jc w:val="both"/>
      </w:pPr>
      <w:r>
        <w:rPr>
          <w:rFonts w:ascii="Times New Roman"/>
          <w:b w:val="false"/>
          <w:i w:val="false"/>
          <w:color w:val="000000"/>
          <w:sz w:val="28"/>
        </w:rPr>
        <w:t>
      қарыздар түсімі – 241 818 мың теңге;</w:t>
      </w:r>
    </w:p>
    <w:bookmarkEnd w:id="14"/>
    <w:bookmarkStart w:name="z23" w:id="15"/>
    <w:p>
      <w:pPr>
        <w:spacing w:after="0"/>
        <w:ind w:left="0"/>
        <w:jc w:val="both"/>
      </w:pPr>
      <w:r>
        <w:rPr>
          <w:rFonts w:ascii="Times New Roman"/>
          <w:b w:val="false"/>
          <w:i w:val="false"/>
          <w:color w:val="000000"/>
          <w:sz w:val="28"/>
        </w:rPr>
        <w:t>
      қарыздарды өтеу – 82 561 мың теңге;</w:t>
      </w:r>
    </w:p>
    <w:bookmarkEnd w:id="15"/>
    <w:bookmarkStart w:name="z24" w:id="16"/>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Жуалы аудандық мәслихатының 04.11.2025 </w:t>
      </w:r>
      <w:r>
        <w:rPr>
          <w:rFonts w:ascii="Times New Roman"/>
          <w:b w:val="false"/>
          <w:i w:val="false"/>
          <w:color w:val="000000"/>
          <w:sz w:val="28"/>
        </w:rPr>
        <w:t xml:space="preserve">№53-2 </w:t>
      </w:r>
      <w:r>
        <w:rPr>
          <w:rFonts w:ascii="Times New Roman"/>
          <w:b w:val="false"/>
          <w:i w:val="false"/>
          <w:color w:val="ff0000"/>
          <w:sz w:val="28"/>
        </w:rPr>
        <w:t xml:space="preserve"> (01.01.2025 бастап қолданысқа енгізілді) шешімімен.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2. 2025 жылға ауылдық округтердің бюджеттеріне берілетін трансферттердің бөлінуі Жуалы ауданы әкімінің қаулысы негізінде айқындалады.</w:t>
      </w:r>
    </w:p>
    <w:bookmarkEnd w:id="17"/>
    <w:bookmarkStart w:name="z29" w:id="18"/>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шешіміне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Жуалы ауданының 2025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Жамбыл облысы Жуалы аудандық мәслихатының 04.11.2025 </w:t>
      </w:r>
      <w:r>
        <w:rPr>
          <w:rFonts w:ascii="Times New Roman"/>
          <w:b w:val="false"/>
          <w:i w:val="false"/>
          <w:color w:val="ff0000"/>
          <w:sz w:val="28"/>
        </w:rPr>
        <w:t xml:space="preserve">№ 53-2 </w:t>
      </w:r>
      <w:r>
        <w:rPr>
          <w:rFonts w:ascii="Times New Roman"/>
          <w:b w:val="false"/>
          <w:i w:val="false"/>
          <w:color w:val="ff0000"/>
          <w:sz w:val="28"/>
        </w:rPr>
        <w:t xml:space="preserve"> (01.01.2025 бастап қолданысқа енгізілді)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7 013 103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19"/>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№35-3 шешіміне 2-қосымша</w:t>
            </w:r>
          </w:p>
        </w:tc>
      </w:tr>
    </w:tbl>
    <w:bookmarkStart w:name="z39" w:id="20"/>
    <w:p>
      <w:pPr>
        <w:spacing w:after="0"/>
        <w:ind w:left="0"/>
        <w:jc w:val="left"/>
      </w:pPr>
      <w:r>
        <w:rPr>
          <w:rFonts w:ascii="Times New Roman"/>
          <w:b/>
          <w:i w:val="false"/>
          <w:color w:val="000000"/>
        </w:rPr>
        <w:t xml:space="preserve"> Жуалы ауданының 2026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№35-3 шешіміне 3-қосымша</w:t>
            </w:r>
          </w:p>
        </w:tc>
      </w:tr>
    </w:tbl>
    <w:bookmarkStart w:name="z44" w:id="22"/>
    <w:p>
      <w:pPr>
        <w:spacing w:after="0"/>
        <w:ind w:left="0"/>
        <w:jc w:val="left"/>
      </w:pPr>
      <w:r>
        <w:rPr>
          <w:rFonts w:ascii="Times New Roman"/>
          <w:b/>
          <w:i w:val="false"/>
          <w:color w:val="000000"/>
        </w:rPr>
        <w:t xml:space="preserve"> Жуалы ауданының 2027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3"/>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