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a6c7" w14:textId="822a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25 желтоқсандағы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11 шілдедегі № 24-2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жалдарға арналған аудандық бюджет 1, 2 және 3-қосымшаларға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9 457 611 мың теңге:</w:t>
      </w:r>
    </w:p>
    <w:bookmarkEnd w:id="2"/>
    <w:bookmarkStart w:name="z12" w:id="3"/>
    <w:p>
      <w:pPr>
        <w:spacing w:after="0"/>
        <w:ind w:left="0"/>
        <w:jc w:val="both"/>
      </w:pPr>
      <w:r>
        <w:rPr>
          <w:rFonts w:ascii="Times New Roman"/>
          <w:b w:val="false"/>
          <w:i w:val="false"/>
          <w:color w:val="000000"/>
          <w:sz w:val="28"/>
        </w:rPr>
        <w:t>
      салықтық түсімдер – 2 584 200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28 450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31 000 мың теңге;</w:t>
      </w:r>
    </w:p>
    <w:bookmarkEnd w:id="5"/>
    <w:bookmarkStart w:name="z15" w:id="6"/>
    <w:p>
      <w:pPr>
        <w:spacing w:after="0"/>
        <w:ind w:left="0"/>
        <w:jc w:val="both"/>
      </w:pPr>
      <w:r>
        <w:rPr>
          <w:rFonts w:ascii="Times New Roman"/>
          <w:b w:val="false"/>
          <w:i w:val="false"/>
          <w:color w:val="000000"/>
          <w:sz w:val="28"/>
        </w:rPr>
        <w:t>
      трансферттер түсімі – 6 813 961 мың теңге;</w:t>
      </w:r>
    </w:p>
    <w:bookmarkEnd w:id="6"/>
    <w:bookmarkStart w:name="z16" w:id="7"/>
    <w:p>
      <w:pPr>
        <w:spacing w:after="0"/>
        <w:ind w:left="0"/>
        <w:jc w:val="both"/>
      </w:pPr>
      <w:r>
        <w:rPr>
          <w:rFonts w:ascii="Times New Roman"/>
          <w:b w:val="false"/>
          <w:i w:val="false"/>
          <w:color w:val="000000"/>
          <w:sz w:val="28"/>
        </w:rPr>
        <w:t>
      2) шығындар – 10 601 192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154 775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223 366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68 591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- 1 064 326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1 064 326 мың теңге:</w:t>
      </w:r>
    </w:p>
    <w:bookmarkEnd w:id="15"/>
    <w:bookmarkStart w:name="z25" w:id="16"/>
    <w:p>
      <w:pPr>
        <w:spacing w:after="0"/>
        <w:ind w:left="0"/>
        <w:jc w:val="both"/>
      </w:pPr>
      <w:r>
        <w:rPr>
          <w:rFonts w:ascii="Times New Roman"/>
          <w:b w:val="false"/>
          <w:i w:val="false"/>
          <w:color w:val="000000"/>
          <w:sz w:val="28"/>
        </w:rPr>
        <w:t>
      қарыздар түсімі – 1 132 917 мың теңге;</w:t>
      </w:r>
    </w:p>
    <w:bookmarkEnd w:id="16"/>
    <w:bookmarkStart w:name="z26" w:id="17"/>
    <w:p>
      <w:pPr>
        <w:spacing w:after="0"/>
        <w:ind w:left="0"/>
        <w:jc w:val="both"/>
      </w:pPr>
      <w:r>
        <w:rPr>
          <w:rFonts w:ascii="Times New Roman"/>
          <w:b w:val="false"/>
          <w:i w:val="false"/>
          <w:color w:val="000000"/>
          <w:sz w:val="28"/>
        </w:rPr>
        <w:t>
      қарыздарды өтеу – 68 591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234 030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уақытша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 шешіміне 1-қосымша</w:t>
            </w:r>
          </w:p>
        </w:tc>
      </w:tr>
    </w:tbl>
    <w:bookmarkStart w:name="z37" w:id="20"/>
    <w:p>
      <w:pPr>
        <w:spacing w:after="0"/>
        <w:ind w:left="0"/>
        <w:jc w:val="left"/>
      </w:pPr>
      <w:r>
        <w:rPr>
          <w:rFonts w:ascii="Times New Roman"/>
          <w:b/>
          <w:i w:val="false"/>
          <w:color w:val="000000"/>
        </w:rPr>
        <w:t xml:space="preserve"> Жуалы ауданының 2024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6 812 952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1"/>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Әлеуметтік көмек және әлеуметтік қамсыздандыру </w:t>
            </w:r>
          </w:p>
          <w:bookmarkEnd w:id="22"/>
          <w:p>
            <w:pPr>
              <w:spacing w:after="20"/>
              <w:ind w:left="20"/>
              <w:jc w:val="both"/>
            </w:pPr>
            <w:r>
              <w:rPr>
                <w:rFonts w:ascii="Times New Roman"/>
                <w:b w:val="false"/>
                <w:i w:val="false"/>
                <w:color w:val="000000"/>
                <w:sz w:val="20"/>
              </w:rPr>
              <w:t>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