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cba6d" w14:textId="a0cba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"Жуалы аудандық мәслихаты аппараты" мемлекеттік мекемесінің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Жуалы аудандық мәслихатының 2024 жылғы 25 ақпандағы № 17-3 шешімі. Күші жойылды - Жамбыл облысы Жуалы аудандық мәслихатының 2025 жылғы 02 қыркүйектегі № 49-3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Жамбыл облысы Жуалы аудандық мәслихатының 02.09.2025 № </w:t>
      </w:r>
      <w:r>
        <w:rPr>
          <w:rFonts w:ascii="Times New Roman"/>
          <w:b w:val="false"/>
          <w:i w:val="false"/>
          <w:color w:val="ff0000"/>
          <w:sz w:val="28"/>
        </w:rPr>
        <w:t xml:space="preserve">49-3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2018 жылғы 16 қаңтардағы № 13 бұйрығына (Нормативтік құқықтық актілерді мемлекеттік тіркеу тізілімінде </w:t>
      </w:r>
      <w:r>
        <w:rPr>
          <w:rFonts w:ascii="Times New Roman"/>
          <w:b w:val="false"/>
          <w:i w:val="false"/>
          <w:color w:val="000000"/>
          <w:sz w:val="28"/>
        </w:rPr>
        <w:t>№16299</w:t>
      </w:r>
      <w:r>
        <w:rPr>
          <w:rFonts w:ascii="Times New Roman"/>
          <w:b w:val="false"/>
          <w:i w:val="false"/>
          <w:color w:val="000000"/>
          <w:sz w:val="28"/>
        </w:rPr>
        <w:t xml:space="preserve"> болып тіркелген) сәйкес, Жуалы аудандық мәслихаты ШЕШІМ ҚАБЫЛДАДЫ:</w:t>
      </w:r>
    </w:p>
    <w:bookmarkStart w:name="z8" w:id="0"/>
    <w:p>
      <w:pPr>
        <w:spacing w:after="0"/>
        <w:ind w:left="0"/>
        <w:jc w:val="both"/>
      </w:pPr>
      <w:r>
        <w:rPr>
          <w:rFonts w:ascii="Times New Roman"/>
          <w:b w:val="false"/>
          <w:i w:val="false"/>
          <w:color w:val="000000"/>
          <w:sz w:val="28"/>
        </w:rPr>
        <w:t xml:space="preserve">
      1. "Жуалы аудандық мәслихаты аппараты" мемлекеттік мекемесінің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осы шешімнің қосымшасына сәйкес бекітілсін.</w:t>
      </w:r>
    </w:p>
    <w:bookmarkEnd w:id="0"/>
    <w:bookmarkStart w:name="z9" w:id="1"/>
    <w:p>
      <w:pPr>
        <w:spacing w:after="0"/>
        <w:ind w:left="0"/>
        <w:jc w:val="both"/>
      </w:pPr>
      <w:r>
        <w:rPr>
          <w:rFonts w:ascii="Times New Roman"/>
          <w:b w:val="false"/>
          <w:i w:val="false"/>
          <w:color w:val="000000"/>
          <w:sz w:val="28"/>
        </w:rPr>
        <w:t>
      2. Жуалы аудандық мәслихатының кейбір шешімдерінің күші жойылды деп танылсын:</w:t>
      </w:r>
    </w:p>
    <w:bookmarkEnd w:id="1"/>
    <w:bookmarkStart w:name="z10" w:id="2"/>
    <w:p>
      <w:pPr>
        <w:spacing w:after="0"/>
        <w:ind w:left="0"/>
        <w:jc w:val="both"/>
      </w:pPr>
      <w:r>
        <w:rPr>
          <w:rFonts w:ascii="Times New Roman"/>
          <w:b w:val="false"/>
          <w:i w:val="false"/>
          <w:color w:val="000000"/>
          <w:sz w:val="28"/>
        </w:rPr>
        <w:t xml:space="preserve">
      1) "Жуалы аудандық мәслихаты аппараты" мемлекеттік мекемесінің "Б" корпусы мемлекеттік әкімшілік қызметшілерінің қызметін бағалаудың әдістемесін бекіту туралы" Жуалы аудандық мәслихатының 2023 жылғы 16 мамырдағы </w:t>
      </w:r>
      <w:r>
        <w:rPr>
          <w:rFonts w:ascii="Times New Roman"/>
          <w:b w:val="false"/>
          <w:i w:val="false"/>
          <w:color w:val="000000"/>
          <w:sz w:val="28"/>
        </w:rPr>
        <w:t>№ 3-5</w:t>
      </w:r>
      <w:r>
        <w:rPr>
          <w:rFonts w:ascii="Times New Roman"/>
          <w:b w:val="false"/>
          <w:i w:val="false"/>
          <w:color w:val="000000"/>
          <w:sz w:val="28"/>
        </w:rPr>
        <w:t xml:space="preserve"> шешімі;</w:t>
      </w:r>
    </w:p>
    <w:bookmarkEnd w:id="2"/>
    <w:bookmarkStart w:name="z11" w:id="3"/>
    <w:p>
      <w:pPr>
        <w:spacing w:after="0"/>
        <w:ind w:left="0"/>
        <w:jc w:val="both"/>
      </w:pPr>
      <w:r>
        <w:rPr>
          <w:rFonts w:ascii="Times New Roman"/>
          <w:b w:val="false"/>
          <w:i w:val="false"/>
          <w:color w:val="000000"/>
          <w:sz w:val="28"/>
        </w:rPr>
        <w:t xml:space="preserve">
      2) "Жуалы аудандық мәслихатының 2023 жылғы 16 мамырдағы № 3-5 "Жуалы аудандық мәслихаты аппараты" мемлекеттік мекемесінің "Б" корпусы мемлекеттік әкімшілік қызметшілерінің қызметін бағалаудың әдістемесін бекіту туралы шешіміне өзгерістер енгізу туралы" Жуалы аудандық мәслихатының 2023 жылғы 13 қазандағы </w:t>
      </w:r>
      <w:r>
        <w:rPr>
          <w:rFonts w:ascii="Times New Roman"/>
          <w:b w:val="false"/>
          <w:i w:val="false"/>
          <w:color w:val="000000"/>
          <w:sz w:val="28"/>
        </w:rPr>
        <w:t>№ 9-8</w:t>
      </w:r>
      <w:r>
        <w:rPr>
          <w:rFonts w:ascii="Times New Roman"/>
          <w:b w:val="false"/>
          <w:i w:val="false"/>
          <w:color w:val="000000"/>
          <w:sz w:val="28"/>
        </w:rPr>
        <w:t xml:space="preserve"> шешімі.</w:t>
      </w:r>
    </w:p>
    <w:bookmarkEnd w:id="3"/>
    <w:bookmarkStart w:name="z12" w:id="4"/>
    <w:p>
      <w:pPr>
        <w:spacing w:after="0"/>
        <w:ind w:left="0"/>
        <w:jc w:val="both"/>
      </w:pPr>
      <w:r>
        <w:rPr>
          <w:rFonts w:ascii="Times New Roman"/>
          <w:b w:val="false"/>
          <w:i w:val="false"/>
          <w:color w:val="000000"/>
          <w:sz w:val="28"/>
        </w:rPr>
        <w:t>
      3. Осы шешімнің орындалуын бақылау Жуалы аудандық мәслихаты аппаратының басшысына жүктелсін.</w:t>
      </w:r>
    </w:p>
    <w:bookmarkEnd w:id="4"/>
    <w:bookmarkStart w:name="z13" w:id="5"/>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Жуалы аудандық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Бурлибаев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Жуалы аудандық мәслихатының</w:t>
            </w:r>
            <w:r>
              <w:rPr>
                <w:rFonts w:ascii="Times New Roman"/>
                <w:b w:val="false"/>
                <w:i w:val="false"/>
                <w:color w:val="000000"/>
                <w:sz w:val="20"/>
              </w:rPr>
              <w:t xml:space="preserve"> 2024 жылғы "26" ақпандағ</w:t>
            </w:r>
            <w:r>
              <w:rPr>
                <w:rFonts w:ascii="Times New Roman"/>
                <w:b w:val="false"/>
                <w:i w:val="false"/>
                <w:color w:val="000000"/>
                <w:sz w:val="20"/>
              </w:rPr>
              <w:t>ы №17-3 шешіміне қосымша</w:t>
            </w:r>
          </w:p>
        </w:tc>
      </w:tr>
    </w:tbl>
    <w:bookmarkStart w:name="z18" w:id="6"/>
    <w:p>
      <w:pPr>
        <w:spacing w:after="0"/>
        <w:ind w:left="0"/>
        <w:jc w:val="left"/>
      </w:pPr>
      <w:r>
        <w:rPr>
          <w:rFonts w:ascii="Times New Roman"/>
          <w:b/>
          <w:i w:val="false"/>
          <w:color w:val="000000"/>
        </w:rPr>
        <w:t xml:space="preserve"> "Жуалы аудандық мәслихаты аппараты" мемлекеттік мекемесінің "Б" корпусы мемлекеттік әкімшілік қызметшілерінің қызметін бағалау әдістемесі</w:t>
      </w:r>
    </w:p>
    <w:bookmarkEnd w:id="6"/>
    <w:bookmarkStart w:name="z19" w:id="7"/>
    <w:p>
      <w:pPr>
        <w:spacing w:after="0"/>
        <w:ind w:left="0"/>
        <w:jc w:val="left"/>
      </w:pPr>
      <w:r>
        <w:rPr>
          <w:rFonts w:ascii="Times New Roman"/>
          <w:b/>
          <w:i w:val="false"/>
          <w:color w:val="000000"/>
        </w:rPr>
        <w:t xml:space="preserve"> 1 тарау. Жалпы ережелер</w:t>
      </w:r>
    </w:p>
    <w:bookmarkEnd w:id="7"/>
    <w:bookmarkStart w:name="z20" w:id="8"/>
    <w:p>
      <w:pPr>
        <w:spacing w:after="0"/>
        <w:ind w:left="0"/>
        <w:jc w:val="both"/>
      </w:pPr>
      <w:r>
        <w:rPr>
          <w:rFonts w:ascii="Times New Roman"/>
          <w:b w:val="false"/>
          <w:i w:val="false"/>
          <w:color w:val="000000"/>
          <w:sz w:val="28"/>
        </w:rPr>
        <w:t xml:space="preserve">
      1. Осы "Жуалы аудандық мәслихаты аппараты" мемлекеттік мекемесінің "Б" корпусы мемлекеттік әкімшілік қызметшілерінің қызметін бағалаудың әдістемесі (бұдан әрі- Әдістеме), "Қазақстан Республикасының мемлекеттік қызметі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5-тармағына (бұдан әрі - Әдістеме), "Мемлекеттік әкімшілік қызметшілердің қызметін бағалаудың кейбір мәселелері туралы" Қазақстан Республикасы Мемлекеттік қызмет істері және сыбайлас жемқорлыққа қарсы іс-қимыл агенттігі төрағасының 2018 жылғы 16 қаңтардағы № 13 бұйрығымен бекітілген "Б" корпусы мемлекеттік әкімшілік қызметшілерінің қызметін бағалаудың үлгілік әдістемесіне (Нормативтік құқықтық актілерді мемлекеттік тіркеу тізілімінде </w:t>
      </w:r>
      <w:r>
        <w:rPr>
          <w:rFonts w:ascii="Times New Roman"/>
          <w:b w:val="false"/>
          <w:i w:val="false"/>
          <w:color w:val="000000"/>
          <w:sz w:val="28"/>
        </w:rPr>
        <w:t>№ 16299</w:t>
      </w:r>
      <w:r>
        <w:rPr>
          <w:rFonts w:ascii="Times New Roman"/>
          <w:b w:val="false"/>
          <w:i w:val="false"/>
          <w:color w:val="000000"/>
          <w:sz w:val="28"/>
        </w:rPr>
        <w:t xml:space="preserve"> болып тіркелген) (бұдан әрі - Үлгілік әдістеме) сәйкес әзірленді және "Жуалы аудандық мәслихаты аппараты" мемлекеттік мекемесінің "Б" корпусы мемлекеттік әкімшілік қызметшілерінің қызметін бағалау тәртібін айқындайды.</w:t>
      </w:r>
    </w:p>
    <w:bookmarkEnd w:id="8"/>
    <w:bookmarkStart w:name="z21" w:id="9"/>
    <w:p>
      <w:pPr>
        <w:spacing w:after="0"/>
        <w:ind w:left="0"/>
        <w:jc w:val="both"/>
      </w:pPr>
      <w:r>
        <w:rPr>
          <w:rFonts w:ascii="Times New Roman"/>
          <w:b w:val="false"/>
          <w:i w:val="false"/>
          <w:color w:val="000000"/>
          <w:sz w:val="28"/>
        </w:rPr>
        <w:t>
      2. Осы Әдістемеде пайдаланылатын негізгі ұғымдар:</w:t>
      </w:r>
    </w:p>
    <w:bookmarkEnd w:id="9"/>
    <w:bookmarkStart w:name="z22" w:id="10"/>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0"/>
    <w:bookmarkStart w:name="z23" w:id="11"/>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1"/>
    <w:bookmarkStart w:name="z24" w:id="12"/>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2"/>
    <w:bookmarkStart w:name="z25" w:id="13"/>
    <w:p>
      <w:pPr>
        <w:spacing w:after="0"/>
        <w:ind w:left="0"/>
        <w:jc w:val="both"/>
      </w:pPr>
      <w:r>
        <w:rPr>
          <w:rFonts w:ascii="Times New Roman"/>
          <w:b w:val="false"/>
          <w:i w:val="false"/>
          <w:color w:val="000000"/>
          <w:sz w:val="28"/>
        </w:rPr>
        <w:t>
      4) Жуалы аудандық мәслихаты аппаратының басшысы – Е-2 санатының "Б" корпусының мемлекеттік әкімшілік қызметшісі;</w:t>
      </w:r>
    </w:p>
    <w:bookmarkEnd w:id="13"/>
    <w:bookmarkStart w:name="z26" w:id="14"/>
    <w:p>
      <w:pPr>
        <w:spacing w:after="0"/>
        <w:ind w:left="0"/>
        <w:jc w:val="both"/>
      </w:pPr>
      <w:r>
        <w:rPr>
          <w:rFonts w:ascii="Times New Roman"/>
          <w:b w:val="false"/>
          <w:i w:val="false"/>
          <w:color w:val="000000"/>
          <w:sz w:val="28"/>
        </w:rPr>
        <w:t>
      5) "Б" корпусының қызметшісі – аппарат басшысын қоспағанда, "Б" корпусының мемлекеттік әкімшілік қызметін атқаратын адам;</w:t>
      </w:r>
    </w:p>
    <w:bookmarkEnd w:id="14"/>
    <w:bookmarkStart w:name="z27" w:id="15"/>
    <w:p>
      <w:pPr>
        <w:spacing w:after="0"/>
        <w:ind w:left="0"/>
        <w:jc w:val="both"/>
      </w:pPr>
      <w:r>
        <w:rPr>
          <w:rFonts w:ascii="Times New Roman"/>
          <w:b w:val="false"/>
          <w:i w:val="false"/>
          <w:color w:val="000000"/>
          <w:sz w:val="28"/>
        </w:rPr>
        <w:t>
      6) бағаланатын адам –аппарат басшысы немесе "Б" корпусының қызметшісі;</w:t>
      </w:r>
    </w:p>
    <w:bookmarkEnd w:id="15"/>
    <w:bookmarkStart w:name="z28" w:id="16"/>
    <w:p>
      <w:pPr>
        <w:spacing w:after="0"/>
        <w:ind w:left="0"/>
        <w:jc w:val="both"/>
      </w:pPr>
      <w:r>
        <w:rPr>
          <w:rFonts w:ascii="Times New Roman"/>
          <w:b w:val="false"/>
          <w:i w:val="false"/>
          <w:color w:val="000000"/>
          <w:sz w:val="28"/>
        </w:rPr>
        <w:t>
      7) нысаналы мақсатты индикаторлар (бұдан әрі – НМИ) – аппарат басшысы үшін белгіленетін немесе мемлекеттік орган қызметінің тиімділігін арттыруға бағытталған көрсеткіштер;</w:t>
      </w:r>
    </w:p>
    <w:bookmarkEnd w:id="16"/>
    <w:bookmarkStart w:name="z29" w:id="17"/>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7"/>
    <w:bookmarkStart w:name="z30" w:id="18"/>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8"/>
    <w:bookmarkStart w:name="z31" w:id="19"/>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9"/>
    <w:bookmarkStart w:name="z32" w:id="20"/>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0"/>
    <w:bookmarkStart w:name="z33" w:id="21"/>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1"/>
    <w:bookmarkStart w:name="z34" w:id="22"/>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2"/>
    <w:bookmarkStart w:name="z35" w:id="23"/>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3"/>
    <w:bookmarkStart w:name="z36" w:id="24"/>
    <w:p>
      <w:pPr>
        <w:spacing w:after="0"/>
        <w:ind w:left="0"/>
        <w:jc w:val="both"/>
      </w:pPr>
      <w:r>
        <w:rPr>
          <w:rFonts w:ascii="Times New Roman"/>
          <w:b w:val="false"/>
          <w:i w:val="false"/>
          <w:color w:val="000000"/>
          <w:sz w:val="28"/>
        </w:rPr>
        <w:t>
      4.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4"/>
    <w:bookmarkStart w:name="z37" w:id="25"/>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5"/>
    <w:bookmarkStart w:name="z38" w:id="26"/>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4-тармақта белгіленген мерзімдерде жүргізіледі.</w:t>
      </w:r>
    </w:p>
    <w:bookmarkEnd w:id="26"/>
    <w:bookmarkStart w:name="z39" w:id="27"/>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27"/>
    <w:bookmarkStart w:name="z40" w:id="28"/>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8"/>
    <w:bookmarkStart w:name="z41" w:id="29"/>
    <w:p>
      <w:pPr>
        <w:spacing w:after="0"/>
        <w:ind w:left="0"/>
        <w:jc w:val="both"/>
      </w:pPr>
      <w:r>
        <w:rPr>
          <w:rFonts w:ascii="Times New Roman"/>
          <w:b w:val="false"/>
          <w:i w:val="false"/>
          <w:color w:val="000000"/>
          <w:sz w:val="28"/>
        </w:rPr>
        <w:t>
      "Функционалдық міндеттерін тиімді атқарады",</w:t>
      </w:r>
    </w:p>
    <w:bookmarkEnd w:id="29"/>
    <w:bookmarkStart w:name="z42" w:id="30"/>
    <w:p>
      <w:pPr>
        <w:spacing w:after="0"/>
        <w:ind w:left="0"/>
        <w:jc w:val="both"/>
      </w:pPr>
      <w:r>
        <w:rPr>
          <w:rFonts w:ascii="Times New Roman"/>
          <w:b w:val="false"/>
          <w:i w:val="false"/>
          <w:color w:val="000000"/>
          <w:sz w:val="28"/>
        </w:rPr>
        <w:t>
      "Функционалдық міндеттерін тиісті түрде атқарады",</w:t>
      </w:r>
    </w:p>
    <w:bookmarkEnd w:id="30"/>
    <w:bookmarkStart w:name="z43" w:id="31"/>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1"/>
    <w:bookmarkStart w:name="z44" w:id="32"/>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2"/>
    <w:bookmarkStart w:name="z45" w:id="33"/>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3"/>
    <w:bookmarkStart w:name="z46" w:id="34"/>
    <w:p>
      <w:pPr>
        <w:spacing w:after="0"/>
        <w:ind w:left="0"/>
        <w:jc w:val="both"/>
      </w:pPr>
      <w:r>
        <w:rPr>
          <w:rFonts w:ascii="Times New Roman"/>
          <w:b w:val="false"/>
          <w:i w:val="false"/>
          <w:color w:val="000000"/>
          <w:sz w:val="28"/>
        </w:rPr>
        <w:t>
      8.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4"/>
    <w:bookmarkStart w:name="z47" w:id="35"/>
    <w:p>
      <w:pPr>
        <w:spacing w:after="0"/>
        <w:ind w:left="0"/>
        <w:jc w:val="both"/>
      </w:pPr>
      <w:r>
        <w:rPr>
          <w:rFonts w:ascii="Times New Roman"/>
          <w:b w:val="false"/>
          <w:i w:val="false"/>
          <w:color w:val="000000"/>
          <w:sz w:val="28"/>
        </w:rPr>
        <w:t>
      9. 360 әдісі бойынша бағалау нәтижелері қызметшіні оқыту бойынша шешімдер қабылдау үшін негіз болып табылады.</w:t>
      </w:r>
    </w:p>
    <w:bookmarkEnd w:id="35"/>
    <w:bookmarkStart w:name="z48" w:id="36"/>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қызметінің (кадр қызметі) (бұдан әрі – персоналды басқару қызметі) міндеттерін атқару жүктелген "Жуалы аудандық мәслихаты аппараты" мемлекеттік мекемесінің ұйымдастыру және құқықтық бөлімшесінің бас маманы, соның ішінде ақпараттық жүйе арқылы қамтамасыз етеді.</w:t>
      </w:r>
    </w:p>
    <w:bookmarkEnd w:id="36"/>
    <w:bookmarkStart w:name="z49" w:id="37"/>
    <w:p>
      <w:pPr>
        <w:spacing w:after="0"/>
        <w:ind w:left="0"/>
        <w:jc w:val="both"/>
      </w:pPr>
      <w:r>
        <w:rPr>
          <w:rFonts w:ascii="Times New Roman"/>
          <w:b w:val="false"/>
          <w:i w:val="false"/>
          <w:color w:val="000000"/>
          <w:sz w:val="28"/>
        </w:rPr>
        <w:t>
      Бұл ретте персоналды басқару қызметі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мәслихат төрағасы бекітетін бағалау кестесін құрастырады.</w:t>
      </w:r>
    </w:p>
    <w:bookmarkEnd w:id="37"/>
    <w:bookmarkStart w:name="z50" w:id="38"/>
    <w:p>
      <w:pPr>
        <w:spacing w:after="0"/>
        <w:ind w:left="0"/>
        <w:jc w:val="both"/>
      </w:pPr>
      <w:r>
        <w:rPr>
          <w:rFonts w:ascii="Times New Roman"/>
          <w:b w:val="false"/>
          <w:i w:val="false"/>
          <w:color w:val="000000"/>
          <w:sz w:val="28"/>
        </w:rPr>
        <w:t>
      11. Персоналды басқару қызметі бағаланатын қызметшіні бағалау нәтижелерімен ол аяқталған соң екі жұмыс күні ішінде таныстыруды қамтамасыз етеді.</w:t>
      </w:r>
    </w:p>
    <w:bookmarkEnd w:id="38"/>
    <w:bookmarkStart w:name="z51" w:id="39"/>
    <w:p>
      <w:pPr>
        <w:spacing w:after="0"/>
        <w:ind w:left="0"/>
        <w:jc w:val="both"/>
      </w:pPr>
      <w:r>
        <w:rPr>
          <w:rFonts w:ascii="Times New Roman"/>
          <w:b w:val="false"/>
          <w:i w:val="false"/>
          <w:color w:val="000000"/>
          <w:sz w:val="28"/>
        </w:rPr>
        <w:t>
      Осы Әдістеменің 5-тармағының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9"/>
    <w:bookmarkStart w:name="z52" w:id="40"/>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мәслихат төрағасына калибрлеу сессиясын өткізу жөнінде еркін нысанда тиісті өтінішпен жүгінеді.</w:t>
      </w:r>
    </w:p>
    <w:bookmarkEnd w:id="40"/>
    <w:bookmarkStart w:name="z53" w:id="41"/>
    <w:p>
      <w:pPr>
        <w:spacing w:after="0"/>
        <w:ind w:left="0"/>
        <w:jc w:val="both"/>
      </w:pPr>
      <w:r>
        <w:rPr>
          <w:rFonts w:ascii="Times New Roman"/>
          <w:b w:val="false"/>
          <w:i w:val="false"/>
          <w:color w:val="000000"/>
          <w:sz w:val="28"/>
        </w:rPr>
        <w:t>
      13. Мемлекеттік қызметші калибрлеу сессиясның шешіміне Қазақстан Республикасының Әкімшілік рәсімдік-процестік кодекспен белгіленген тәртіпте шағымдана алады.</w:t>
      </w:r>
    </w:p>
    <w:bookmarkEnd w:id="41"/>
    <w:bookmarkStart w:name="z54" w:id="42"/>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2"/>
    <w:bookmarkStart w:name="z55" w:id="43"/>
    <w:p>
      <w:pPr>
        <w:spacing w:after="0"/>
        <w:ind w:left="0"/>
        <w:jc w:val="both"/>
      </w:pPr>
      <w:r>
        <w:rPr>
          <w:rFonts w:ascii="Times New Roman"/>
          <w:b w:val="false"/>
          <w:i w:val="false"/>
          <w:color w:val="000000"/>
          <w:sz w:val="28"/>
        </w:rPr>
        <w:t>
      15. Бағалау нәтижелері қатаң жасырын ақпарат болып табылады және "Ақпаратқа қол жеткізу туралы" Қазақстан Республикасының Заңына сәйкес мемлекеттік орган осы ақпаратты ашуға міндетті жағдайларды қоспағанда, үшінші адамдарға жария етуге жатпайды.</w:t>
      </w:r>
    </w:p>
    <w:bookmarkEnd w:id="43"/>
    <w:bookmarkStart w:name="z56" w:id="44"/>
    <w:p>
      <w:pPr>
        <w:spacing w:after="0"/>
        <w:ind w:left="0"/>
        <w:jc w:val="both"/>
      </w:pPr>
      <w:r>
        <w:rPr>
          <w:rFonts w:ascii="Times New Roman"/>
          <w:b w:val="false"/>
          <w:i w:val="false"/>
          <w:color w:val="000000"/>
          <w:sz w:val="28"/>
        </w:rPr>
        <w:t>
      16.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4"/>
    <w:bookmarkStart w:name="z57" w:id="45"/>
    <w:p>
      <w:pPr>
        <w:spacing w:after="0"/>
        <w:ind w:left="0"/>
        <w:jc w:val="both"/>
      </w:pPr>
      <w:r>
        <w:rPr>
          <w:rFonts w:ascii="Times New Roman"/>
          <w:b w:val="false"/>
          <w:i w:val="false"/>
          <w:color w:val="000000"/>
          <w:sz w:val="28"/>
        </w:rPr>
        <w:t>
      17. Бағалаушы адам мыналарға жауапты болады:</w:t>
      </w:r>
    </w:p>
    <w:bookmarkEnd w:id="45"/>
    <w:bookmarkStart w:name="z58" w:id="46"/>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6"/>
    <w:bookmarkStart w:name="z59" w:id="47"/>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7"/>
    <w:bookmarkStart w:name="z60" w:id="48"/>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8"/>
    <w:bookmarkStart w:name="z61" w:id="49"/>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9"/>
    <w:bookmarkStart w:name="z62" w:id="50"/>
    <w:p>
      <w:pPr>
        <w:spacing w:after="0"/>
        <w:ind w:left="0"/>
        <w:jc w:val="both"/>
      </w:pPr>
      <w:r>
        <w:rPr>
          <w:rFonts w:ascii="Times New Roman"/>
          <w:b w:val="false"/>
          <w:i w:val="false"/>
          <w:color w:val="000000"/>
          <w:sz w:val="28"/>
        </w:rPr>
        <w:t>
      18. Бағаланатын адам мыналарға жауапты болады:</w:t>
      </w:r>
    </w:p>
    <w:bookmarkEnd w:id="50"/>
    <w:bookmarkStart w:name="z63" w:id="51"/>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51"/>
    <w:bookmarkStart w:name="z64" w:id="52"/>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2"/>
    <w:bookmarkStart w:name="z65" w:id="53"/>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3"/>
    <w:bookmarkStart w:name="z66" w:id="54"/>
    <w:p>
      <w:pPr>
        <w:spacing w:after="0"/>
        <w:ind w:left="0"/>
        <w:jc w:val="both"/>
      </w:pPr>
      <w:r>
        <w:rPr>
          <w:rFonts w:ascii="Times New Roman"/>
          <w:b w:val="false"/>
          <w:i w:val="false"/>
          <w:color w:val="000000"/>
          <w:sz w:val="28"/>
        </w:rPr>
        <w:t>
      19. Персоналды басқару қызметінің басшысы мыналарға жауапты болады:</w:t>
      </w:r>
    </w:p>
    <w:bookmarkEnd w:id="54"/>
    <w:bookmarkStart w:name="z67" w:id="55"/>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5"/>
    <w:bookmarkStart w:name="z68" w:id="56"/>
    <w:p>
      <w:pPr>
        <w:spacing w:after="0"/>
        <w:ind w:left="0"/>
        <w:jc w:val="both"/>
      </w:pPr>
      <w:r>
        <w:rPr>
          <w:rFonts w:ascii="Times New Roman"/>
          <w:b w:val="false"/>
          <w:i w:val="false"/>
          <w:color w:val="000000"/>
          <w:sz w:val="28"/>
        </w:rPr>
        <w:t>
      2) НМИ уақтылы талдау мен келісу;</w:t>
      </w:r>
    </w:p>
    <w:bookmarkEnd w:id="56"/>
    <w:bookmarkStart w:name="z69" w:id="57"/>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7"/>
    <w:bookmarkStart w:name="z70" w:id="58"/>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8"/>
    <w:bookmarkStart w:name="z71" w:id="59"/>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9"/>
    <w:bookmarkStart w:name="z72" w:id="60"/>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60"/>
    <w:bookmarkStart w:name="z73" w:id="61"/>
    <w:p>
      <w:pPr>
        <w:spacing w:after="0"/>
        <w:ind w:left="0"/>
        <w:jc w:val="left"/>
      </w:pPr>
      <w:r>
        <w:rPr>
          <w:rFonts w:ascii="Times New Roman"/>
          <w:b/>
          <w:i w:val="false"/>
          <w:color w:val="000000"/>
        </w:rPr>
        <w:t xml:space="preserve"> 2-тарау. Аппарат басшысын НМИ қол жеткізуі бойынша бағалау тәртібі</w:t>
      </w:r>
    </w:p>
    <w:bookmarkEnd w:id="61"/>
    <w:bookmarkStart w:name="z74" w:id="62"/>
    <w:p>
      <w:pPr>
        <w:spacing w:after="0"/>
        <w:ind w:left="0"/>
        <w:jc w:val="both"/>
      </w:pPr>
      <w:r>
        <w:rPr>
          <w:rFonts w:ascii="Times New Roman"/>
          <w:b w:val="false"/>
          <w:i w:val="false"/>
          <w:color w:val="000000"/>
          <w:sz w:val="28"/>
        </w:rPr>
        <w:t>
      21. Аппарат басшысының қызметін бағалау НМИ жетістіктерін бағалау әдісі негізінде жүзеге асырылады.</w:t>
      </w:r>
    </w:p>
    <w:bookmarkEnd w:id="62"/>
    <w:bookmarkStart w:name="z75" w:id="63"/>
    <w:p>
      <w:pPr>
        <w:spacing w:after="0"/>
        <w:ind w:left="0"/>
        <w:jc w:val="both"/>
      </w:pPr>
      <w:r>
        <w:rPr>
          <w:rFonts w:ascii="Times New Roman"/>
          <w:b w:val="false"/>
          <w:i w:val="false"/>
          <w:color w:val="000000"/>
          <w:sz w:val="28"/>
        </w:rPr>
        <w:t>
      22. НМИ-ды бағалаушы адаммен персоналды басқару қызметінің келісімімен Үлгілік Әдістеменің 1-қосымшасына сәйкес нысан бойынша бағаланатын кезең басталғаннан кейін он жұмыс күні ішінде жасалатын аппарат басшысының жеке жұмыс жоспарында белгіленеді.</w:t>
      </w:r>
    </w:p>
    <w:bookmarkEnd w:id="63"/>
    <w:bookmarkStart w:name="z76" w:id="64"/>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4"/>
    <w:bookmarkStart w:name="z77" w:id="65"/>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персоналды басқару қызметі жеке жұмыс жоспарының ақпараттық жүйеде (техникалық мүмкіндік болған жағдайда) орналастырылуын қамтамасыз етеді.</w:t>
      </w:r>
    </w:p>
    <w:bookmarkEnd w:id="65"/>
    <w:bookmarkStart w:name="z78" w:id="66"/>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6"/>
    <w:bookmarkStart w:name="z79" w:id="67"/>
    <w:p>
      <w:pPr>
        <w:spacing w:after="0"/>
        <w:ind w:left="0"/>
        <w:jc w:val="both"/>
      </w:pPr>
      <w:r>
        <w:rPr>
          <w:rFonts w:ascii="Times New Roman"/>
          <w:b w:val="false"/>
          <w:i w:val="false"/>
          <w:color w:val="000000"/>
          <w:sz w:val="28"/>
        </w:rPr>
        <w:t>
      Аппарат басшысының НМИ қол жеткізуін бағалауды бағалаушы адам 4-тармақта белгіленген мерзімдерде жүргізеді.</w:t>
      </w:r>
    </w:p>
    <w:bookmarkEnd w:id="67"/>
    <w:bookmarkStart w:name="z80" w:id="68"/>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НМИ-дің нақты мәндеріне алдын ала есептеу жүргізеді және оны осы Әдістеменің 4-тармағына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8"/>
    <w:bookmarkStart w:name="z81" w:id="69"/>
    <w:p>
      <w:pPr>
        <w:spacing w:after="0"/>
        <w:ind w:left="0"/>
        <w:jc w:val="both"/>
      </w:pPr>
      <w:r>
        <w:rPr>
          <w:rFonts w:ascii="Times New Roman"/>
          <w:b w:val="false"/>
          <w:i w:val="false"/>
          <w:color w:val="000000"/>
          <w:sz w:val="28"/>
        </w:rPr>
        <w:t>
      23.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9"/>
    <w:bookmarkStart w:name="z82" w:id="70"/>
    <w:p>
      <w:pPr>
        <w:spacing w:after="0"/>
        <w:ind w:left="0"/>
        <w:jc w:val="both"/>
      </w:pPr>
      <w:r>
        <w:rPr>
          <w:rFonts w:ascii="Times New Roman"/>
          <w:b w:val="false"/>
          <w:i w:val="false"/>
          <w:color w:val="000000"/>
          <w:sz w:val="28"/>
        </w:rPr>
        <w:t>
      24. НМИ мақсатқа қол жеткізу өлшемінің сандық және сапалық индикаторларынан тұруы тиіс және:</w:t>
      </w:r>
    </w:p>
    <w:bookmarkEnd w:id="70"/>
    <w:bookmarkStart w:name="z83" w:id="71"/>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71"/>
    <w:bookmarkStart w:name="z84" w:id="72"/>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2"/>
    <w:bookmarkStart w:name="z85" w:id="73"/>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3"/>
    <w:bookmarkStart w:name="z86" w:id="74"/>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4"/>
    <w:bookmarkStart w:name="z87" w:id="75"/>
    <w:p>
      <w:pPr>
        <w:spacing w:after="0"/>
        <w:ind w:left="0"/>
        <w:jc w:val="both"/>
      </w:pPr>
      <w:r>
        <w:rPr>
          <w:rFonts w:ascii="Times New Roman"/>
          <w:b w:val="false"/>
          <w:i w:val="false"/>
          <w:color w:val="000000"/>
          <w:sz w:val="28"/>
        </w:rPr>
        <w:t>
      5) мемлекеттік орган қызметінің тиімділігін арттыруға бағдарланған болуы тиіс.</w:t>
      </w:r>
    </w:p>
    <w:bookmarkEnd w:id="75"/>
    <w:bookmarkStart w:name="z88" w:id="76"/>
    <w:p>
      <w:pPr>
        <w:spacing w:after="0"/>
        <w:ind w:left="0"/>
        <w:jc w:val="both"/>
      </w:pPr>
      <w:r>
        <w:rPr>
          <w:rFonts w:ascii="Times New Roman"/>
          <w:b w:val="false"/>
          <w:i w:val="false"/>
          <w:color w:val="000000"/>
          <w:sz w:val="28"/>
        </w:rPr>
        <w:t>
      25.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6"/>
    <w:bookmarkStart w:name="z89" w:id="77"/>
    <w:p>
      <w:pPr>
        <w:spacing w:after="0"/>
        <w:ind w:left="0"/>
        <w:jc w:val="both"/>
      </w:pPr>
      <w:r>
        <w:rPr>
          <w:rFonts w:ascii="Times New Roman"/>
          <w:b w:val="false"/>
          <w:i w:val="false"/>
          <w:color w:val="000000"/>
          <w:sz w:val="28"/>
        </w:rPr>
        <w:t>
      26. Ақпараттық жүйе немесе ол болмаған жағдайда персоналды басқару қызметі аппарат басшысын оған қатысты бағалауды өткізу туралы есепті тоқсаннан кейінгі айдың бесінші күнінен кешіктірмей хабардар етеді.</w:t>
      </w:r>
    </w:p>
    <w:bookmarkEnd w:id="77"/>
    <w:bookmarkStart w:name="z90" w:id="78"/>
    <w:p>
      <w:pPr>
        <w:spacing w:after="0"/>
        <w:ind w:left="0"/>
        <w:jc w:val="both"/>
      </w:pPr>
      <w:r>
        <w:rPr>
          <w:rFonts w:ascii="Times New Roman"/>
          <w:b w:val="false"/>
          <w:i w:val="false"/>
          <w:color w:val="000000"/>
          <w:sz w:val="28"/>
        </w:rPr>
        <w:t>
      27. Ақпараттық жүйемен немесе ол болмаған жағдайда персоналды басқару қызметі ресімделген бағалау парағын бағалаушы адамға қарау үшін жолдайды.</w:t>
      </w:r>
    </w:p>
    <w:bookmarkEnd w:id="78"/>
    <w:bookmarkStart w:name="z91" w:id="79"/>
    <w:p>
      <w:pPr>
        <w:spacing w:after="0"/>
        <w:ind w:left="0"/>
        <w:jc w:val="both"/>
      </w:pPr>
      <w:r>
        <w:rPr>
          <w:rFonts w:ascii="Times New Roman"/>
          <w:b w:val="false"/>
          <w:i w:val="false"/>
          <w:color w:val="000000"/>
          <w:sz w:val="28"/>
        </w:rPr>
        <w:t>
      Ұсынылған материалдарды қарау қорытындылары бойынша бағалаушы адам Үлгілік Әдістеменің 2-қосымшасына сәйкес нысан бойынша бағалау парағының тиісті бағанында (0-ден 5-ке дейін) баға қояды.</w:t>
      </w:r>
    </w:p>
    <w:bookmarkEnd w:id="79"/>
    <w:bookmarkStart w:name="z92" w:id="80"/>
    <w:p>
      <w:pPr>
        <w:spacing w:after="0"/>
        <w:ind w:left="0"/>
        <w:jc w:val="both"/>
      </w:pPr>
      <w:r>
        <w:rPr>
          <w:rFonts w:ascii="Times New Roman"/>
          <w:b w:val="false"/>
          <w:i w:val="false"/>
          <w:color w:val="000000"/>
          <w:sz w:val="28"/>
        </w:rPr>
        <w:t>
      Бағаларды қою кезінде бағалаушы адам Үлгілік Әдістеменің 3-қосымшасына сәйкес нысан бойынша түйінді нысаналы индикаторды іске асыру пайызына қарай жол берілетін бағаны айқындау кестесін пайдаланады.</w:t>
      </w:r>
    </w:p>
    <w:bookmarkEnd w:id="80"/>
    <w:bookmarkStart w:name="z93" w:id="81"/>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1"/>
    <w:bookmarkStart w:name="z94" w:id="82"/>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82"/>
    <w:bookmarkStart w:name="z95" w:id="83"/>
    <w:p>
      <w:pPr>
        <w:spacing w:after="0"/>
        <w:ind w:left="0"/>
        <w:jc w:val="both"/>
      </w:pPr>
      <w:r>
        <w:rPr>
          <w:rFonts w:ascii="Times New Roman"/>
          <w:b w:val="false"/>
          <w:i w:val="false"/>
          <w:color w:val="000000"/>
          <w:sz w:val="28"/>
        </w:rPr>
        <w:t>
      29. "Б" корпусының қызметшілерін саралау әдісі бойынша бағалауды аппарат басшысы Үлгілік Әдістеменің 4-қосымшасына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3"/>
    <w:bookmarkStart w:name="z96" w:id="84"/>
    <w:p>
      <w:pPr>
        <w:spacing w:after="0"/>
        <w:ind w:left="0"/>
        <w:jc w:val="both"/>
      </w:pPr>
      <w:r>
        <w:rPr>
          <w:rFonts w:ascii="Times New Roman"/>
          <w:b w:val="false"/>
          <w:i w:val="false"/>
          <w:color w:val="000000"/>
          <w:sz w:val="28"/>
        </w:rPr>
        <w:t>
      30. Ақпараттық жүйе немесе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4"/>
    <w:bookmarkStart w:name="z97" w:id="85"/>
    <w:p>
      <w:pPr>
        <w:spacing w:after="0"/>
        <w:ind w:left="0"/>
        <w:jc w:val="both"/>
      </w:pPr>
      <w:r>
        <w:rPr>
          <w:rFonts w:ascii="Times New Roman"/>
          <w:b w:val="false"/>
          <w:i w:val="false"/>
          <w:color w:val="000000"/>
          <w:sz w:val="28"/>
        </w:rPr>
        <w:t>
      31. Ақпараттық жүйе арқылы немесе ол болмаған жағдайда персоналды басқару қызметімен бағалаушы адамға бағалау парағы жіберіледі.</w:t>
      </w:r>
    </w:p>
    <w:bookmarkEnd w:id="85"/>
    <w:bookmarkStart w:name="z98" w:id="86"/>
    <w:p>
      <w:pPr>
        <w:spacing w:after="0"/>
        <w:ind w:left="0"/>
        <w:jc w:val="both"/>
      </w:pPr>
      <w:r>
        <w:rPr>
          <w:rFonts w:ascii="Times New Roman"/>
          <w:b w:val="false"/>
          <w:i w:val="false"/>
          <w:color w:val="000000"/>
          <w:sz w:val="28"/>
        </w:rPr>
        <w:t>
      Бағалаушы адам Үлгілік Әдістеменің 4-қосымшасына сәйкес нысан бойынша бағалау парағының тиісті бағанында баға (0-ден 5-ке дейін) қояды.</w:t>
      </w:r>
    </w:p>
    <w:bookmarkEnd w:id="86"/>
    <w:bookmarkStart w:name="z99" w:id="87"/>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7"/>
    <w:bookmarkStart w:name="z100" w:id="88"/>
    <w:p>
      <w:pPr>
        <w:spacing w:after="0"/>
        <w:ind w:left="0"/>
        <w:jc w:val="both"/>
      </w:pPr>
      <w:r>
        <w:rPr>
          <w:rFonts w:ascii="Times New Roman"/>
          <w:b w:val="false"/>
          <w:i w:val="false"/>
          <w:color w:val="000000"/>
          <w:sz w:val="28"/>
        </w:rPr>
        <w:t>
      функционалдық міндеттерді орындау сапасы;</w:t>
      </w:r>
    </w:p>
    <w:bookmarkEnd w:id="88"/>
    <w:bookmarkStart w:name="z101" w:id="89"/>
    <w:p>
      <w:pPr>
        <w:spacing w:after="0"/>
        <w:ind w:left="0"/>
        <w:jc w:val="both"/>
      </w:pPr>
      <w:r>
        <w:rPr>
          <w:rFonts w:ascii="Times New Roman"/>
          <w:b w:val="false"/>
          <w:i w:val="false"/>
          <w:color w:val="000000"/>
          <w:sz w:val="28"/>
        </w:rPr>
        <w:t>
      тапсырмаларды орындау мерзімдерін сақтау;</w:t>
      </w:r>
    </w:p>
    <w:bookmarkEnd w:id="89"/>
    <w:bookmarkStart w:name="z102" w:id="90"/>
    <w:p>
      <w:pPr>
        <w:spacing w:after="0"/>
        <w:ind w:left="0"/>
        <w:jc w:val="both"/>
      </w:pPr>
      <w:r>
        <w:rPr>
          <w:rFonts w:ascii="Times New Roman"/>
          <w:b w:val="false"/>
          <w:i w:val="false"/>
          <w:color w:val="000000"/>
          <w:sz w:val="28"/>
        </w:rPr>
        <w:t>
      дербестік және бастамашылық;</w:t>
      </w:r>
    </w:p>
    <w:bookmarkEnd w:id="90"/>
    <w:bookmarkStart w:name="z103" w:id="91"/>
    <w:p>
      <w:pPr>
        <w:spacing w:after="0"/>
        <w:ind w:left="0"/>
        <w:jc w:val="both"/>
      </w:pPr>
      <w:r>
        <w:rPr>
          <w:rFonts w:ascii="Times New Roman"/>
          <w:b w:val="false"/>
          <w:i w:val="false"/>
          <w:color w:val="000000"/>
          <w:sz w:val="28"/>
        </w:rPr>
        <w:t>
      еңбек тәртібі.</w:t>
      </w:r>
    </w:p>
    <w:bookmarkEnd w:id="91"/>
    <w:bookmarkStart w:name="z104" w:id="92"/>
    <w:p>
      <w:pPr>
        <w:spacing w:after="0"/>
        <w:ind w:left="0"/>
        <w:jc w:val="left"/>
      </w:pPr>
      <w:r>
        <w:rPr>
          <w:rFonts w:ascii="Times New Roman"/>
          <w:b/>
          <w:i w:val="false"/>
          <w:color w:val="000000"/>
        </w:rPr>
        <w:t xml:space="preserve"> 4-тарау. 360 әдісі бойынша бағалау тәртібі</w:t>
      </w:r>
    </w:p>
    <w:bookmarkEnd w:id="92"/>
    <w:bookmarkStart w:name="z105" w:id="93"/>
    <w:p>
      <w:pPr>
        <w:spacing w:after="0"/>
        <w:ind w:left="0"/>
        <w:jc w:val="both"/>
      </w:pPr>
      <w:r>
        <w:rPr>
          <w:rFonts w:ascii="Times New Roman"/>
          <w:b w:val="false"/>
          <w:i w:val="false"/>
          <w:color w:val="000000"/>
          <w:sz w:val="28"/>
        </w:rPr>
        <w:t>
      33.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3"/>
    <w:bookmarkStart w:name="z106" w:id="94"/>
    <w:p>
      <w:pPr>
        <w:spacing w:after="0"/>
        <w:ind w:left="0"/>
        <w:jc w:val="both"/>
      </w:pPr>
      <w:r>
        <w:rPr>
          <w:rFonts w:ascii="Times New Roman"/>
          <w:b w:val="false"/>
          <w:i w:val="false"/>
          <w:color w:val="000000"/>
          <w:sz w:val="28"/>
        </w:rPr>
        <w:t>
      Аппарат басшысы үшін 360 әдісі бойынша бағалау Үлгілік Әдістеменің 5-қосымшасына сәйкес нысан бойынша, "Б" корпусының қызметшілері үшін Үлгілік Әдістеменің 6-қосымшасына сәйкес нысан бойынша жүргізіледі.</w:t>
      </w:r>
    </w:p>
    <w:bookmarkEnd w:id="94"/>
    <w:bookmarkStart w:name="z107" w:id="95"/>
    <w:p>
      <w:pPr>
        <w:spacing w:after="0"/>
        <w:ind w:left="0"/>
        <w:jc w:val="both"/>
      </w:pPr>
      <w:r>
        <w:rPr>
          <w:rFonts w:ascii="Times New Roman"/>
          <w:b w:val="false"/>
          <w:i w:val="false"/>
          <w:color w:val="000000"/>
          <w:sz w:val="28"/>
        </w:rPr>
        <w:t>
      34. 360 әдісімен бағалау кезінде бағаланатын адамдардың санаттарына байланысты мынадай құзыреттер бағаланады:</w:t>
      </w:r>
    </w:p>
    <w:bookmarkEnd w:id="95"/>
    <w:bookmarkStart w:name="z108" w:id="96"/>
    <w:p>
      <w:pPr>
        <w:spacing w:after="0"/>
        <w:ind w:left="0"/>
        <w:jc w:val="both"/>
      </w:pPr>
      <w:r>
        <w:rPr>
          <w:rFonts w:ascii="Times New Roman"/>
          <w:b w:val="false"/>
          <w:i w:val="false"/>
          <w:color w:val="000000"/>
          <w:sz w:val="28"/>
        </w:rPr>
        <w:t>
      аппарат басшысы үшін:</w:t>
      </w:r>
    </w:p>
    <w:bookmarkEnd w:id="96"/>
    <w:bookmarkStart w:name="z109" w:id="97"/>
    <w:p>
      <w:pPr>
        <w:spacing w:after="0"/>
        <w:ind w:left="0"/>
        <w:jc w:val="both"/>
      </w:pPr>
      <w:r>
        <w:rPr>
          <w:rFonts w:ascii="Times New Roman"/>
          <w:b w:val="false"/>
          <w:i w:val="false"/>
          <w:color w:val="000000"/>
          <w:sz w:val="28"/>
        </w:rPr>
        <w:t>
      қызметті басқару;</w:t>
      </w:r>
    </w:p>
    <w:bookmarkEnd w:id="97"/>
    <w:bookmarkStart w:name="z110" w:id="98"/>
    <w:p>
      <w:pPr>
        <w:spacing w:after="0"/>
        <w:ind w:left="0"/>
        <w:jc w:val="both"/>
      </w:pPr>
      <w:r>
        <w:rPr>
          <w:rFonts w:ascii="Times New Roman"/>
          <w:b w:val="false"/>
          <w:i w:val="false"/>
          <w:color w:val="000000"/>
          <w:sz w:val="28"/>
        </w:rPr>
        <w:t>
      тиімді коммуникацияларды құру;</w:t>
      </w:r>
    </w:p>
    <w:bookmarkEnd w:id="98"/>
    <w:bookmarkStart w:name="z111" w:id="99"/>
    <w:p>
      <w:pPr>
        <w:spacing w:after="0"/>
        <w:ind w:left="0"/>
        <w:jc w:val="both"/>
      </w:pPr>
      <w:r>
        <w:rPr>
          <w:rFonts w:ascii="Times New Roman"/>
          <w:b w:val="false"/>
          <w:i w:val="false"/>
          <w:color w:val="000000"/>
          <w:sz w:val="28"/>
        </w:rPr>
        <w:t>
      әдеп нормалары мен қағидаларын ұстану;</w:t>
      </w:r>
    </w:p>
    <w:bookmarkEnd w:id="99"/>
    <w:bookmarkStart w:name="z112" w:id="100"/>
    <w:p>
      <w:pPr>
        <w:spacing w:after="0"/>
        <w:ind w:left="0"/>
        <w:jc w:val="both"/>
      </w:pPr>
      <w:r>
        <w:rPr>
          <w:rFonts w:ascii="Times New Roman"/>
          <w:b w:val="false"/>
          <w:i w:val="false"/>
          <w:color w:val="000000"/>
          <w:sz w:val="28"/>
        </w:rPr>
        <w:t>
      өзгерістерді басқару;</w:t>
      </w:r>
    </w:p>
    <w:bookmarkEnd w:id="100"/>
    <w:bookmarkStart w:name="z113" w:id="101"/>
    <w:p>
      <w:pPr>
        <w:spacing w:after="0"/>
        <w:ind w:left="0"/>
        <w:jc w:val="both"/>
      </w:pPr>
      <w:r>
        <w:rPr>
          <w:rFonts w:ascii="Times New Roman"/>
          <w:b w:val="false"/>
          <w:i w:val="false"/>
          <w:color w:val="000000"/>
          <w:sz w:val="28"/>
        </w:rPr>
        <w:t>
      нәтижеге бағдарлану;</w:t>
      </w:r>
    </w:p>
    <w:bookmarkEnd w:id="101"/>
    <w:bookmarkStart w:name="z114" w:id="102"/>
    <w:p>
      <w:pPr>
        <w:spacing w:after="0"/>
        <w:ind w:left="0"/>
        <w:jc w:val="both"/>
      </w:pPr>
      <w:r>
        <w:rPr>
          <w:rFonts w:ascii="Times New Roman"/>
          <w:b w:val="false"/>
          <w:i w:val="false"/>
          <w:color w:val="000000"/>
          <w:sz w:val="28"/>
        </w:rPr>
        <w:t>
      дербестік және шешімдерді қабылдау дағдылары;</w:t>
      </w:r>
    </w:p>
    <w:bookmarkEnd w:id="102"/>
    <w:bookmarkStart w:name="z115" w:id="103"/>
    <w:p>
      <w:pPr>
        <w:spacing w:after="0"/>
        <w:ind w:left="0"/>
        <w:jc w:val="both"/>
      </w:pPr>
      <w:r>
        <w:rPr>
          <w:rFonts w:ascii="Times New Roman"/>
          <w:b w:val="false"/>
          <w:i w:val="false"/>
          <w:color w:val="000000"/>
          <w:sz w:val="28"/>
        </w:rPr>
        <w:t>
      топты басқару;</w:t>
      </w:r>
    </w:p>
    <w:bookmarkEnd w:id="103"/>
    <w:bookmarkStart w:name="z116" w:id="104"/>
    <w:p>
      <w:pPr>
        <w:spacing w:after="0"/>
        <w:ind w:left="0"/>
        <w:jc w:val="both"/>
      </w:pPr>
      <w:r>
        <w:rPr>
          <w:rFonts w:ascii="Times New Roman"/>
          <w:b w:val="false"/>
          <w:i w:val="false"/>
          <w:color w:val="000000"/>
          <w:sz w:val="28"/>
        </w:rPr>
        <w:t>
      көшбасшылық қасиеттер;</w:t>
      </w:r>
    </w:p>
    <w:bookmarkEnd w:id="104"/>
    <w:bookmarkStart w:name="z117" w:id="105"/>
    <w:p>
      <w:pPr>
        <w:spacing w:after="0"/>
        <w:ind w:left="0"/>
        <w:jc w:val="both"/>
      </w:pPr>
      <w:r>
        <w:rPr>
          <w:rFonts w:ascii="Times New Roman"/>
          <w:b w:val="false"/>
          <w:i w:val="false"/>
          <w:color w:val="000000"/>
          <w:sz w:val="28"/>
        </w:rPr>
        <w:t>
      ынтымақтастық;</w:t>
      </w:r>
    </w:p>
    <w:bookmarkEnd w:id="105"/>
    <w:bookmarkStart w:name="z118" w:id="106"/>
    <w:p>
      <w:pPr>
        <w:spacing w:after="0"/>
        <w:ind w:left="0"/>
        <w:jc w:val="both"/>
      </w:pPr>
      <w:r>
        <w:rPr>
          <w:rFonts w:ascii="Times New Roman"/>
          <w:b w:val="false"/>
          <w:i w:val="false"/>
          <w:color w:val="000000"/>
          <w:sz w:val="28"/>
        </w:rPr>
        <w:t>
      жеделділік;</w:t>
      </w:r>
    </w:p>
    <w:bookmarkEnd w:id="106"/>
    <w:bookmarkStart w:name="z119" w:id="107"/>
    <w:p>
      <w:pPr>
        <w:spacing w:after="0"/>
        <w:ind w:left="0"/>
        <w:jc w:val="both"/>
      </w:pPr>
      <w:r>
        <w:rPr>
          <w:rFonts w:ascii="Times New Roman"/>
          <w:b w:val="false"/>
          <w:i w:val="false"/>
          <w:color w:val="000000"/>
          <w:sz w:val="28"/>
        </w:rPr>
        <w:t>
      өзін-өзі дамыту;</w:t>
      </w:r>
    </w:p>
    <w:bookmarkEnd w:id="107"/>
    <w:bookmarkStart w:name="z120" w:id="108"/>
    <w:p>
      <w:pPr>
        <w:spacing w:after="0"/>
        <w:ind w:left="0"/>
        <w:jc w:val="both"/>
      </w:pPr>
      <w:r>
        <w:rPr>
          <w:rFonts w:ascii="Times New Roman"/>
          <w:b w:val="false"/>
          <w:i w:val="false"/>
          <w:color w:val="000000"/>
          <w:sz w:val="28"/>
        </w:rPr>
        <w:t>
      бастамшылдық;</w:t>
      </w:r>
    </w:p>
    <w:bookmarkEnd w:id="108"/>
    <w:bookmarkStart w:name="z121" w:id="109"/>
    <w:p>
      <w:pPr>
        <w:spacing w:after="0"/>
        <w:ind w:left="0"/>
        <w:jc w:val="both"/>
      </w:pPr>
      <w:r>
        <w:rPr>
          <w:rFonts w:ascii="Times New Roman"/>
          <w:b w:val="false"/>
          <w:i w:val="false"/>
          <w:color w:val="000000"/>
          <w:sz w:val="28"/>
        </w:rPr>
        <w:t>
      "Б" корпусының қызметшілері үшін:</w:t>
      </w:r>
    </w:p>
    <w:bookmarkEnd w:id="109"/>
    <w:bookmarkStart w:name="z122" w:id="110"/>
    <w:p>
      <w:pPr>
        <w:spacing w:after="0"/>
        <w:ind w:left="0"/>
        <w:jc w:val="both"/>
      </w:pPr>
      <w:r>
        <w:rPr>
          <w:rFonts w:ascii="Times New Roman"/>
          <w:b w:val="false"/>
          <w:i w:val="false"/>
          <w:color w:val="000000"/>
          <w:sz w:val="28"/>
        </w:rPr>
        <w:t>
      тиімді коммуникацияларды құру;</w:t>
      </w:r>
    </w:p>
    <w:bookmarkEnd w:id="110"/>
    <w:bookmarkStart w:name="z123" w:id="111"/>
    <w:p>
      <w:pPr>
        <w:spacing w:after="0"/>
        <w:ind w:left="0"/>
        <w:jc w:val="both"/>
      </w:pPr>
      <w:r>
        <w:rPr>
          <w:rFonts w:ascii="Times New Roman"/>
          <w:b w:val="false"/>
          <w:i w:val="false"/>
          <w:color w:val="000000"/>
          <w:sz w:val="28"/>
        </w:rPr>
        <w:t>
      әдеп нормалары мен қағидаларын ұстану;</w:t>
      </w:r>
    </w:p>
    <w:bookmarkEnd w:id="111"/>
    <w:bookmarkStart w:name="z124" w:id="112"/>
    <w:p>
      <w:pPr>
        <w:spacing w:after="0"/>
        <w:ind w:left="0"/>
        <w:jc w:val="both"/>
      </w:pPr>
      <w:r>
        <w:rPr>
          <w:rFonts w:ascii="Times New Roman"/>
          <w:b w:val="false"/>
          <w:i w:val="false"/>
          <w:color w:val="000000"/>
          <w:sz w:val="28"/>
        </w:rPr>
        <w:t>
      өзгерістерді басқару;</w:t>
      </w:r>
    </w:p>
    <w:bookmarkEnd w:id="112"/>
    <w:bookmarkStart w:name="z125" w:id="113"/>
    <w:p>
      <w:pPr>
        <w:spacing w:after="0"/>
        <w:ind w:left="0"/>
        <w:jc w:val="both"/>
      </w:pPr>
      <w:r>
        <w:rPr>
          <w:rFonts w:ascii="Times New Roman"/>
          <w:b w:val="false"/>
          <w:i w:val="false"/>
          <w:color w:val="000000"/>
          <w:sz w:val="28"/>
        </w:rPr>
        <w:t>
      нәтижеге бағдарлану;</w:t>
      </w:r>
    </w:p>
    <w:bookmarkEnd w:id="113"/>
    <w:bookmarkStart w:name="z126" w:id="114"/>
    <w:p>
      <w:pPr>
        <w:spacing w:after="0"/>
        <w:ind w:left="0"/>
        <w:jc w:val="both"/>
      </w:pPr>
      <w:r>
        <w:rPr>
          <w:rFonts w:ascii="Times New Roman"/>
          <w:b w:val="false"/>
          <w:i w:val="false"/>
          <w:color w:val="000000"/>
          <w:sz w:val="28"/>
        </w:rPr>
        <w:t>
      дербестік және шешімдерді қабылдау дағдылары;</w:t>
      </w:r>
    </w:p>
    <w:bookmarkEnd w:id="114"/>
    <w:bookmarkStart w:name="z127" w:id="115"/>
    <w:p>
      <w:pPr>
        <w:spacing w:after="0"/>
        <w:ind w:left="0"/>
        <w:jc w:val="both"/>
      </w:pPr>
      <w:r>
        <w:rPr>
          <w:rFonts w:ascii="Times New Roman"/>
          <w:b w:val="false"/>
          <w:i w:val="false"/>
          <w:color w:val="000000"/>
          <w:sz w:val="28"/>
        </w:rPr>
        <w:t>
      ынтымақтастық;</w:t>
      </w:r>
    </w:p>
    <w:bookmarkEnd w:id="115"/>
    <w:bookmarkStart w:name="z128" w:id="116"/>
    <w:p>
      <w:pPr>
        <w:spacing w:after="0"/>
        <w:ind w:left="0"/>
        <w:jc w:val="both"/>
      </w:pPr>
      <w:r>
        <w:rPr>
          <w:rFonts w:ascii="Times New Roman"/>
          <w:b w:val="false"/>
          <w:i w:val="false"/>
          <w:color w:val="000000"/>
          <w:sz w:val="28"/>
        </w:rPr>
        <w:t>
      жеделділік;</w:t>
      </w:r>
    </w:p>
    <w:bookmarkEnd w:id="116"/>
    <w:bookmarkStart w:name="z129" w:id="117"/>
    <w:p>
      <w:pPr>
        <w:spacing w:after="0"/>
        <w:ind w:left="0"/>
        <w:jc w:val="both"/>
      </w:pPr>
      <w:r>
        <w:rPr>
          <w:rFonts w:ascii="Times New Roman"/>
          <w:b w:val="false"/>
          <w:i w:val="false"/>
          <w:color w:val="000000"/>
          <w:sz w:val="28"/>
        </w:rPr>
        <w:t>
      өзін-өзі дамыту.</w:t>
      </w:r>
    </w:p>
    <w:bookmarkEnd w:id="117"/>
    <w:bookmarkStart w:name="z130" w:id="118"/>
    <w:p>
      <w:pPr>
        <w:spacing w:after="0"/>
        <w:ind w:left="0"/>
        <w:jc w:val="both"/>
      </w:pPr>
      <w:r>
        <w:rPr>
          <w:rFonts w:ascii="Times New Roman"/>
          <w:b w:val="false"/>
          <w:i w:val="false"/>
          <w:color w:val="000000"/>
          <w:sz w:val="28"/>
        </w:rPr>
        <w:t>
      35. Сауалнамаға қатысатын адамдардың саны әрбір бағаланатын адам үшін ақпараттық жүйемен немесе ол болмаған жағдайда персоналды басқару қызметі дербес анықтайтын үш адамнан кем болмауы және жеті адамнан артық болмауы тиіс.</w:t>
      </w:r>
    </w:p>
    <w:bookmarkEnd w:id="118"/>
    <w:bookmarkStart w:name="z131" w:id="119"/>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19"/>
    <w:bookmarkStart w:name="z132" w:id="120"/>
    <w:p>
      <w:pPr>
        <w:spacing w:after="0"/>
        <w:ind w:left="0"/>
        <w:jc w:val="both"/>
      </w:pPr>
      <w:r>
        <w:rPr>
          <w:rFonts w:ascii="Times New Roman"/>
          <w:b w:val="false"/>
          <w:i w:val="false"/>
          <w:color w:val="000000"/>
          <w:sz w:val="28"/>
        </w:rPr>
        <w:t>
      Сауалнама алынатын адамдардың қатарына қосылады:</w:t>
      </w:r>
    </w:p>
    <w:bookmarkEnd w:id="120"/>
    <w:bookmarkStart w:name="z133" w:id="121"/>
    <w:p>
      <w:pPr>
        <w:spacing w:after="0"/>
        <w:ind w:left="0"/>
        <w:jc w:val="both"/>
      </w:pPr>
      <w:r>
        <w:rPr>
          <w:rFonts w:ascii="Times New Roman"/>
          <w:b w:val="false"/>
          <w:i w:val="false"/>
          <w:color w:val="000000"/>
          <w:sz w:val="28"/>
        </w:rPr>
        <w:t>
      1) тікелей басшы;</w:t>
      </w:r>
    </w:p>
    <w:bookmarkEnd w:id="121"/>
    <w:bookmarkStart w:name="z134" w:id="122"/>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2"/>
    <w:bookmarkStart w:name="z135" w:id="123"/>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3"/>
    <w:bookmarkStart w:name="z136" w:id="124"/>
    <w:p>
      <w:pPr>
        <w:spacing w:after="0"/>
        <w:ind w:left="0"/>
        <w:jc w:val="both"/>
      </w:pPr>
      <w:r>
        <w:rPr>
          <w:rFonts w:ascii="Times New Roman"/>
          <w:b w:val="false"/>
          <w:i w:val="false"/>
          <w:color w:val="000000"/>
          <w:sz w:val="28"/>
        </w:rPr>
        <w:t>
      36. Персоналды басқару қызметі 360 әдісі бойынша бағалау процесін басқарады, жеке есептерді жасайды және осы Әдістеменің 7 және 8-қосымшаларына сәйкес нысандағы 360 бағалау нәтижелері бойынша кері байланыс ұсынуды ұйымдастырады. Персоналды басқару қызметімен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4"/>
    <w:bookmarkStart w:name="z137" w:id="125"/>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5"/>
    <w:bookmarkStart w:name="z138" w:id="126"/>
    <w:p>
      <w:pPr>
        <w:spacing w:after="0"/>
        <w:ind w:left="0"/>
        <w:jc w:val="both"/>
      </w:pPr>
      <w:r>
        <w:rPr>
          <w:rFonts w:ascii="Times New Roman"/>
          <w:b w:val="false"/>
          <w:i w:val="false"/>
          <w:color w:val="000000"/>
          <w:sz w:val="28"/>
        </w:rPr>
        <w:t>
      37. Бағалау процесіне бірыңғай тәсілді келісу және сақтау мақсатында мәслихат аппараты осы Әдістеменің 12-тармағында көзделген тәртіппен калибрлеу сессияларын өткізеді.</w:t>
      </w:r>
    </w:p>
    <w:bookmarkEnd w:id="126"/>
    <w:bookmarkStart w:name="z139" w:id="127"/>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мәслихат төрағасы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7"/>
    <w:bookmarkStart w:name="z140" w:id="128"/>
    <w:p>
      <w:pPr>
        <w:spacing w:after="0"/>
        <w:ind w:left="0"/>
        <w:jc w:val="both"/>
      </w:pPr>
      <w:r>
        <w:rPr>
          <w:rFonts w:ascii="Times New Roman"/>
          <w:b w:val="false"/>
          <w:i w:val="false"/>
          <w:color w:val="000000"/>
          <w:sz w:val="28"/>
        </w:rPr>
        <w:t>
      39. Калибрлеу сессиясы қызметшінің өтініші түскен уақыттан бастап он жұмыс күн ішінде осы Әдістеменің 12-тармағында көзделген тәртіппен өткізіледі.</w:t>
      </w:r>
    </w:p>
    <w:bookmarkEnd w:id="128"/>
    <w:bookmarkStart w:name="z141" w:id="129"/>
    <w:p>
      <w:pPr>
        <w:spacing w:after="0"/>
        <w:ind w:left="0"/>
        <w:jc w:val="both"/>
      </w:pPr>
      <w:r>
        <w:rPr>
          <w:rFonts w:ascii="Times New Roman"/>
          <w:b w:val="false"/>
          <w:i w:val="false"/>
          <w:color w:val="000000"/>
          <w:sz w:val="28"/>
        </w:rPr>
        <w:t>
      40. Персоналды басқару қызметі калибрлеу сессиясының қызметін ұйымдастырады.</w:t>
      </w:r>
    </w:p>
    <w:bookmarkEnd w:id="129"/>
    <w:bookmarkStart w:name="z142" w:id="130"/>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 бағасына дәлел келтіреді.</w:t>
      </w:r>
    </w:p>
    <w:bookmarkEnd w:id="130"/>
    <w:bookmarkStart w:name="z143" w:id="131"/>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1"/>
    <w:bookmarkStart w:name="z144" w:id="132"/>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2"/>
    <w:bookmarkStart w:name="z145" w:id="133"/>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3"/>
    <w:bookmarkStart w:name="z146" w:id="134"/>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4"/>
    <w:bookmarkStart w:name="z147" w:id="135"/>
    <w:p>
      <w:pPr>
        <w:spacing w:after="0"/>
        <w:ind w:left="0"/>
        <w:jc w:val="both"/>
      </w:pPr>
      <w:r>
        <w:rPr>
          <w:rFonts w:ascii="Times New Roman"/>
          <w:b w:val="false"/>
          <w:i w:val="false"/>
          <w:color w:val="000000"/>
          <w:sz w:val="28"/>
        </w:rPr>
        <w:t>
      Кездесу кезінде мынадай мәселелер талқыланады:</w:t>
      </w:r>
    </w:p>
    <w:bookmarkEnd w:id="135"/>
    <w:bookmarkStart w:name="z148" w:id="136"/>
    <w:p>
      <w:pPr>
        <w:spacing w:after="0"/>
        <w:ind w:left="0"/>
        <w:jc w:val="both"/>
      </w:pPr>
      <w:r>
        <w:rPr>
          <w:rFonts w:ascii="Times New Roman"/>
          <w:b w:val="false"/>
          <w:i w:val="false"/>
          <w:color w:val="000000"/>
          <w:sz w:val="28"/>
        </w:rPr>
        <w:t>
      бағаланатын кезеңдегі жетістіктеріне шолу;</w:t>
      </w:r>
    </w:p>
    <w:bookmarkEnd w:id="136"/>
    <w:bookmarkStart w:name="z149" w:id="137"/>
    <w:p>
      <w:pPr>
        <w:spacing w:after="0"/>
        <w:ind w:left="0"/>
        <w:jc w:val="both"/>
      </w:pPr>
      <w:r>
        <w:rPr>
          <w:rFonts w:ascii="Times New Roman"/>
          <w:b w:val="false"/>
          <w:i w:val="false"/>
          <w:color w:val="000000"/>
          <w:sz w:val="28"/>
        </w:rPr>
        <w:t>
      машықтар мен құзыреттердің дамуына шолу;</w:t>
      </w:r>
    </w:p>
    <w:bookmarkEnd w:id="137"/>
    <w:bookmarkStart w:name="z150" w:id="138"/>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8"/>
    <w:bookmarkStart w:name="z151" w:id="139"/>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