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e8b" w14:textId="fde9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 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6 қыркүйектегі № 19-3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83 600 922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33 642 370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583 348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16 382 661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32 992 543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93 418 968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803 568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803 568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- 10 621 614 мың теңге;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10 621 614 мың теңге":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29 106 710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23 369 026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 № 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