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09f4" w14:textId="9210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2023 жылғы 22 желтоқсандағы № 8-185/VIII "Үржар ауданының 2024-2026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2024 жылғы 20 қыркүйектегі № 18-339/VIII шешімі. Күші жойылды - Абай облысы Үржар аудандық мәслихатының 2024 жылғы 24 желтоқсандағы № 21-410/VIII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24.12.2024 </w:t>
      </w:r>
      <w:r>
        <w:rPr>
          <w:rFonts w:ascii="Times New Roman"/>
          <w:b w:val="false"/>
          <w:i w:val="false"/>
          <w:color w:val="ff0000"/>
          <w:sz w:val="28"/>
        </w:rPr>
        <w:t>№ 21-410/VIII</w:t>
      </w:r>
      <w:r>
        <w:rPr>
          <w:rFonts w:ascii="Times New Roman"/>
          <w:b w:val="false"/>
          <w:i w:val="false"/>
          <w:color w:val="ff0000"/>
          <w:sz w:val="28"/>
        </w:rPr>
        <w:t xml:space="preserve"> шешімімен (01.01.2025 бастап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ауданының 2024-2026 жылдарға арналған бюджеті туралы" 2023 жылғы 22 желтоқсандағы №8-185/VIII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тармак</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Үржар ауданының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8 561 670,7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2 220 484,0 мың теңге;</w:t>
      </w:r>
    </w:p>
    <w:bookmarkEnd w:id="4"/>
    <w:bookmarkStart w:name="z11" w:id="5"/>
    <w:p>
      <w:pPr>
        <w:spacing w:after="0"/>
        <w:ind w:left="0"/>
        <w:jc w:val="both"/>
      </w:pPr>
      <w:r>
        <w:rPr>
          <w:rFonts w:ascii="Times New Roman"/>
          <w:b w:val="false"/>
          <w:i w:val="false"/>
          <w:color w:val="000000"/>
          <w:sz w:val="28"/>
        </w:rPr>
        <w:t>
      салықтық емес түсімдер – 33 604,0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–8 303,0 мың теңге;</w:t>
      </w:r>
    </w:p>
    <w:bookmarkEnd w:id="6"/>
    <w:bookmarkStart w:name="z13" w:id="7"/>
    <w:p>
      <w:pPr>
        <w:spacing w:after="0"/>
        <w:ind w:left="0"/>
        <w:jc w:val="both"/>
      </w:pPr>
      <w:r>
        <w:rPr>
          <w:rFonts w:ascii="Times New Roman"/>
          <w:b w:val="false"/>
          <w:i w:val="false"/>
          <w:color w:val="000000"/>
          <w:sz w:val="28"/>
        </w:rPr>
        <w:t>
      трансферттер түсімі – 6 299 279,7 мың теңге;</w:t>
      </w:r>
    </w:p>
    <w:bookmarkEnd w:id="7"/>
    <w:bookmarkStart w:name="z14" w:id="8"/>
    <w:p>
      <w:pPr>
        <w:spacing w:after="0"/>
        <w:ind w:left="0"/>
        <w:jc w:val="both"/>
      </w:pPr>
      <w:r>
        <w:rPr>
          <w:rFonts w:ascii="Times New Roman"/>
          <w:b w:val="false"/>
          <w:i w:val="false"/>
          <w:color w:val="000000"/>
          <w:sz w:val="28"/>
        </w:rPr>
        <w:t xml:space="preserve">
      2) шығындар – 9 302 378,6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 20 487,0 мың теңге, соның ішінде:</w:t>
      </w:r>
    </w:p>
    <w:bookmarkEnd w:id="9"/>
    <w:bookmarkStart w:name="z16" w:id="10"/>
    <w:p>
      <w:pPr>
        <w:spacing w:after="0"/>
        <w:ind w:left="0"/>
        <w:jc w:val="both"/>
      </w:pPr>
      <w:r>
        <w:rPr>
          <w:rFonts w:ascii="Times New Roman"/>
          <w:b w:val="false"/>
          <w:i w:val="false"/>
          <w:color w:val="000000"/>
          <w:sz w:val="28"/>
        </w:rPr>
        <w:t xml:space="preserve">
      бюджеттік кредиттер – 53 534,0 мың теңге; </w:t>
      </w:r>
    </w:p>
    <w:bookmarkEnd w:id="10"/>
    <w:bookmarkStart w:name="z17" w:id="11"/>
    <w:p>
      <w:pPr>
        <w:spacing w:after="0"/>
        <w:ind w:left="0"/>
        <w:jc w:val="both"/>
      </w:pPr>
      <w:r>
        <w:rPr>
          <w:rFonts w:ascii="Times New Roman"/>
          <w:b w:val="false"/>
          <w:i w:val="false"/>
          <w:color w:val="000000"/>
          <w:sz w:val="28"/>
        </w:rPr>
        <w:t>
      бюджеттік кредиттерді өтеу – 33 047,0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- 761 194,9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761 194,9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725 534,0 мың теңге;</w:t>
      </w:r>
    </w:p>
    <w:bookmarkEnd w:id="17"/>
    <w:bookmarkStart w:name="z24" w:id="18"/>
    <w:p>
      <w:pPr>
        <w:spacing w:after="0"/>
        <w:ind w:left="0"/>
        <w:jc w:val="both"/>
      </w:pPr>
      <w:r>
        <w:rPr>
          <w:rFonts w:ascii="Times New Roman"/>
          <w:b w:val="false"/>
          <w:i w:val="false"/>
          <w:color w:val="000000"/>
          <w:sz w:val="28"/>
        </w:rPr>
        <w:t>
      қарыздарды өтеу – 34 945,0 мың теңге;</w:t>
      </w:r>
    </w:p>
    <w:bookmarkEnd w:id="18"/>
    <w:bookmarkStart w:name="z25" w:id="19"/>
    <w:p>
      <w:pPr>
        <w:spacing w:after="0"/>
        <w:ind w:left="0"/>
        <w:jc w:val="both"/>
      </w:pPr>
      <w:r>
        <w:rPr>
          <w:rFonts w:ascii="Times New Roman"/>
          <w:b w:val="false"/>
          <w:i w:val="false"/>
          <w:color w:val="000000"/>
          <w:sz w:val="28"/>
        </w:rPr>
        <w:t>
      бюджет каражатының пайдаланылатын қалдықтары – 70 605,9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тармак</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xml:space="preserve">
      "4. Қазақстан Республикасының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сәйкес, 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жылға республикалық бюджеттен, тұрғын үй сатып алу немесе салу үшін әлеуметтік қолдауға бюджеттік кредит 53 534,0 мың теңге сомасы және аудандық бюджеттен көтерме жәрдемақы 2 954,0 мың теңге сомасы ескерілсін.";</w:t>
      </w:r>
    </w:p>
    <w:bookmarkEnd w:id="20"/>
    <w:bookmarkStart w:name="z28" w:id="21"/>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№18-339/VIII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№8-185/VIII шешіміне</w:t>
            </w:r>
            <w:r>
              <w:br/>
            </w:r>
            <w:r>
              <w:rPr>
                <w:rFonts w:ascii="Times New Roman"/>
                <w:b w:val="false"/>
                <w:i w:val="false"/>
                <w:color w:val="000000"/>
                <w:sz w:val="20"/>
              </w:rPr>
              <w:t>1 қосымша</w:t>
            </w:r>
          </w:p>
        </w:tc>
      </w:tr>
    </w:tbl>
    <w:bookmarkStart w:name="z32" w:id="23"/>
    <w:p>
      <w:pPr>
        <w:spacing w:after="0"/>
        <w:ind w:left="0"/>
        <w:jc w:val="left"/>
      </w:pPr>
      <w:r>
        <w:rPr>
          <w:rFonts w:ascii="Times New Roman"/>
          <w:b/>
          <w:i w:val="false"/>
          <w:color w:val="000000"/>
        </w:rPr>
        <w:t xml:space="preserve"> Үржар ауданының 2024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6 299 279,7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6 274 149,1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9 302 378,6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2 977 579,9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935 515,1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№18-339/VIII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№8-185/VIII шешіміне</w:t>
            </w:r>
            <w:r>
              <w:br/>
            </w:r>
            <w:r>
              <w:rPr>
                <w:rFonts w:ascii="Times New Roman"/>
                <w:b w:val="false"/>
                <w:i w:val="false"/>
                <w:color w:val="000000"/>
                <w:sz w:val="20"/>
              </w:rPr>
              <w:t>4 қосымша</w:t>
            </w:r>
          </w:p>
        </w:tc>
      </w:tr>
    </w:tbl>
    <w:bookmarkStart w:name="z34" w:id="24"/>
    <w:p>
      <w:pPr>
        <w:spacing w:after="0"/>
        <w:ind w:left="0"/>
        <w:jc w:val="left"/>
      </w:pPr>
      <w:r>
        <w:rPr>
          <w:rFonts w:ascii="Times New Roman"/>
          <w:b/>
          <w:i w:val="false"/>
          <w:color w:val="000000"/>
        </w:rPr>
        <w:t xml:space="preserve"> Бюджеттік инвестициялық жобаларды жүзеге асыруға бағытталған 2024-2026 жылдарға Үржар ауданы бюджетінің даму бағдарламаларының тізбесі</w:t>
      </w:r>
    </w:p>
    <w:bookmarkEnd w:id="24"/>
    <w:bookmarkStart w:name="z35"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әкімшілік ғимараты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Қаратал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 антенна-мачталық құрылғысын салуға" ЖСҚ әзірлеу және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Айтбай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Батпақты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Науалы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Лайбұлақ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Қайыңды ауылында медициналық пунктке сыртқы инженерлік желілерді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Көктал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Келдімұрат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Бұлақ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Барлық Арасан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Батпақты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Қарабұйрат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Благодатное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1 045 528,7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ауылындағы мәдениет үйін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денешынықтыру сауықтыру кешенінің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стадионды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Жаңа Тілек ауылына спорт модуль құрылысы"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ауылына қазандық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Жаңа Тілек ауылында мал қорымы құрылысы" ЖСҚ әзірлеуге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Қарақол ауылында мал қорымы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Шолпан ауылында мал қорымы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Сегізбай ауылында мал қорымы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 мал қорымы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 мал қорымы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Бестерек ауылында мал қорымы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ауылына жануарларға арналған баспаналар, уақытша ұстау пункттерін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 айналып өту автомобиль жолын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әуежайы терминалын қайта жаңғырту"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әуежайы терминалын қайта жаңғырту"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2 086 617,1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