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d566" w14:textId="1d5d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ауылдық елді мекендеріне жұмыс істеу және тұру үшін келген басшы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кенттер, ауылдық округтер әкімдері аппараттарының мемлекеттік қызметшілеріне 2025 жылға арналған әлеуметтік қолдау шараларын ұсыну туралы</w:t>
      </w:r>
    </w:p>
    <w:p>
      <w:pPr>
        <w:spacing w:after="0"/>
        <w:ind w:left="0"/>
        <w:jc w:val="both"/>
      </w:pPr>
      <w:r>
        <w:rPr>
          <w:rFonts w:ascii="Times New Roman"/>
          <w:b w:val="false"/>
          <w:i w:val="false"/>
          <w:color w:val="000000"/>
          <w:sz w:val="28"/>
        </w:rPr>
        <w:t>Абай облысы Жарма аудандық мәслихатының 2024 жылғы 26 желтоқсандағы № 20/374-VIII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 туралы" Заңы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1. 2025 жылға Жарма ауданының ауылдық елді мекендеріне жұмыс істеу және тұру үшін келген басшы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кенттер, ауылдық округ әкімдері аппараттарының мемлекеттік қызметшілеріне берілсін:</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9"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10"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