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b057" w14:textId="64db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10/191-VIІI "2024-2026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19/354-VIII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туралы" Жарма аудандық мәслихатының 2024 жылғы 05 қаңтардағы № 10/191-VIІI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39 870,0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5 924,0 мың теңге;</w:t>
      </w:r>
    </w:p>
    <w:bookmarkEnd w:id="4"/>
    <w:bookmarkStart w:name="z11" w:id="5"/>
    <w:p>
      <w:pPr>
        <w:spacing w:after="0"/>
        <w:ind w:left="0"/>
        <w:jc w:val="both"/>
      </w:pPr>
      <w:r>
        <w:rPr>
          <w:rFonts w:ascii="Times New Roman"/>
          <w:b w:val="false"/>
          <w:i w:val="false"/>
          <w:color w:val="000000"/>
          <w:sz w:val="28"/>
        </w:rPr>
        <w:t>
      салықтық емес түсімдер – 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720,0 теңге;</w:t>
      </w:r>
    </w:p>
    <w:bookmarkEnd w:id="6"/>
    <w:bookmarkStart w:name="z13" w:id="7"/>
    <w:p>
      <w:pPr>
        <w:spacing w:after="0"/>
        <w:ind w:left="0"/>
        <w:jc w:val="both"/>
      </w:pPr>
      <w:r>
        <w:rPr>
          <w:rFonts w:ascii="Times New Roman"/>
          <w:b w:val="false"/>
          <w:i w:val="false"/>
          <w:color w:val="000000"/>
          <w:sz w:val="28"/>
        </w:rPr>
        <w:t>
      трансферттер түсімі – 33 221,0 мың теңге;</w:t>
      </w:r>
    </w:p>
    <w:bookmarkEnd w:id="7"/>
    <w:bookmarkStart w:name="z14" w:id="8"/>
    <w:p>
      <w:pPr>
        <w:spacing w:after="0"/>
        <w:ind w:left="0"/>
        <w:jc w:val="both"/>
      </w:pPr>
      <w:r>
        <w:rPr>
          <w:rFonts w:ascii="Times New Roman"/>
          <w:b w:val="false"/>
          <w:i w:val="false"/>
          <w:color w:val="000000"/>
          <w:sz w:val="28"/>
        </w:rPr>
        <w:t>
      2) шығындар – 40 528,0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- 658,0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658,0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658,0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19/354-VIII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