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3a03" w14:textId="df63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10/194-VIІI "2024-2026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19/349-VIII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туралы" Жарма аудандық мәслихатының 2024 жылғы 05 қаңтардағы № 10/194-VIІI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147 286,2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15 695,0 мың теңге;</w:t>
      </w:r>
    </w:p>
    <w:bookmarkEnd w:id="4"/>
    <w:bookmarkStart w:name="z11" w:id="5"/>
    <w:p>
      <w:pPr>
        <w:spacing w:after="0"/>
        <w:ind w:left="0"/>
        <w:jc w:val="both"/>
      </w:pPr>
      <w:r>
        <w:rPr>
          <w:rFonts w:ascii="Times New Roman"/>
          <w:b w:val="false"/>
          <w:i w:val="false"/>
          <w:color w:val="000000"/>
          <w:sz w:val="28"/>
        </w:rPr>
        <w:t>
      салықтық емес түсімдер – 209,0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6 275,0 теңге;</w:t>
      </w:r>
    </w:p>
    <w:bookmarkEnd w:id="6"/>
    <w:bookmarkStart w:name="z13" w:id="7"/>
    <w:p>
      <w:pPr>
        <w:spacing w:after="0"/>
        <w:ind w:left="0"/>
        <w:jc w:val="both"/>
      </w:pPr>
      <w:r>
        <w:rPr>
          <w:rFonts w:ascii="Times New Roman"/>
          <w:b w:val="false"/>
          <w:i w:val="false"/>
          <w:color w:val="000000"/>
          <w:sz w:val="28"/>
        </w:rPr>
        <w:t>
      трансферттер түсімі – 125 107,2 мың теңге;</w:t>
      </w:r>
    </w:p>
    <w:bookmarkEnd w:id="7"/>
    <w:bookmarkStart w:name="z14" w:id="8"/>
    <w:p>
      <w:pPr>
        <w:spacing w:after="0"/>
        <w:ind w:left="0"/>
        <w:jc w:val="both"/>
      </w:pPr>
      <w:r>
        <w:rPr>
          <w:rFonts w:ascii="Times New Roman"/>
          <w:b w:val="false"/>
          <w:i w:val="false"/>
          <w:color w:val="000000"/>
          <w:sz w:val="28"/>
        </w:rPr>
        <w:t>
      2) шығындар – 149 694,1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- 2 407,9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2 407,9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19/349-VIII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