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fe00" w14:textId="debf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2023 жылғы 27 желтоқсандағы № 10/180-VIІI "2024-2026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23 қазандағы № 18/316-VIII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2023 жылғы 27 желтоқсандағы № 10/180-VIІI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11 875 077,3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7 546 911,0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170 634,0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4 157 532,3 мың теңге;</w:t>
      </w:r>
    </w:p>
    <w:bookmarkEnd w:id="7"/>
    <w:bookmarkStart w:name="z14" w:id="8"/>
    <w:p>
      <w:pPr>
        <w:spacing w:after="0"/>
        <w:ind w:left="0"/>
        <w:jc w:val="both"/>
      </w:pPr>
      <w:r>
        <w:rPr>
          <w:rFonts w:ascii="Times New Roman"/>
          <w:b w:val="false"/>
          <w:i w:val="false"/>
          <w:color w:val="000000"/>
          <w:sz w:val="28"/>
        </w:rPr>
        <w:t>
      2) шығындар – 12 992 528,7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-72,0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90 454,0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90 526,0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- 1 117 379,4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1 117 379,4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1 165 654,0 мың теңге;</w:t>
      </w:r>
    </w:p>
    <w:bookmarkEnd w:id="17"/>
    <w:bookmarkStart w:name="z24" w:id="18"/>
    <w:p>
      <w:pPr>
        <w:spacing w:after="0"/>
        <w:ind w:left="0"/>
        <w:jc w:val="both"/>
      </w:pPr>
      <w:r>
        <w:rPr>
          <w:rFonts w:ascii="Times New Roman"/>
          <w:b w:val="false"/>
          <w:i w:val="false"/>
          <w:color w:val="000000"/>
          <w:sz w:val="28"/>
        </w:rPr>
        <w:t>
      қарыздарды өтеу – 91 026,0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42 751,4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 18/316-VIII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11 875 077,3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4 157 532,3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12 992 528,7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679 377,2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2 203 604,3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930 152,8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930 152,8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771 521,5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