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9a8b" w14:textId="1899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11/209-VIII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10 324 909,4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7 077 536,0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490 009,0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2 757 364,4 мың теңге;</w:t>
      </w:r>
    </w:p>
    <w:bookmarkEnd w:id="7"/>
    <w:bookmarkStart w:name="z14" w:id="8"/>
    <w:p>
      <w:pPr>
        <w:spacing w:after="0"/>
        <w:ind w:left="0"/>
        <w:jc w:val="both"/>
      </w:pPr>
      <w:r>
        <w:rPr>
          <w:rFonts w:ascii="Times New Roman"/>
          <w:b w:val="false"/>
          <w:i w:val="false"/>
          <w:color w:val="000000"/>
          <w:sz w:val="28"/>
        </w:rPr>
        <w:t>
      2) шығындар – 10 367 660,8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- 42 679,4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42 679,4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90 454,0 мың теңге;</w:t>
      </w:r>
    </w:p>
    <w:bookmarkEnd w:id="17"/>
    <w:bookmarkStart w:name="z24" w:id="18"/>
    <w:p>
      <w:pPr>
        <w:spacing w:after="0"/>
        <w:ind w:left="0"/>
        <w:jc w:val="both"/>
      </w:pPr>
      <w:r>
        <w:rPr>
          <w:rFonts w:ascii="Times New Roman"/>
          <w:b w:val="false"/>
          <w:i w:val="false"/>
          <w:color w:val="000000"/>
          <w:sz w:val="28"/>
        </w:rPr>
        <w:t>
      қарыздарды өтеу – 90 526,0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11/209-VIII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10 324 909,4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10 367 660,8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