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b1ad" w14:textId="1d2b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Таврия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28-19-VIII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39057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40237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1180 мың теңге, соңын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34-18-VIII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Таврия ауылдық округінің бюджетіне аудандық бюджеттен берілетін бюджеттік субвенцияның көлемі 28012 мың теңге сомасында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Таврия ауылдық округінің бюджетінде облыстық бюджеттен ағымдағы нысаналы трансферттер 132 мың теңге сомасында көзделсін.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Таврия ауылдық округінің бюджетінде аудандық бюджеттен ағымдағы нысаналы трансферттер 7046 мың теңге сомасында көзделсін.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Таврия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38-18-VIII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Таврия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Таврия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