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4d3a" w14:textId="5174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Бородулиха ауданы Новопокровка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30 желтоқсандағы № 28-13-VIII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2024 жылғы 24 желтоқсандағы № 27-2-VIІI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Новопокровка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116941,8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88950,8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123941,8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Новопокровка ауылдық округінің бюджетіне аудандық бюджеттен берілетін бюджеттік субвенцияның көлемі 39176 мың теңге сомасында көзделсін.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Новопокровка ауылдық округінің бюджетінде облыстық бюджеттен ағымдағы нысаналы трансферттер 1916,8 мың теңге сомасында көзделсін.";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Новопокровка ауылдық округінің бюджетінде аудандық бюджеттен ағымдағы нысаналы трансферттер 47858 мың теңге сомасында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Бородулиха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34-12-VIII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Новопокровка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40-10-VIII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Новопокровка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Новопокровка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