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77ba" w14:textId="a517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Красный Яр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Красный 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2000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Красный Яр ауылдық округінің бюджетіне аудандық бюджеттен берілетін бюджеттік субвенцияның көлемі 24197 мың теңге сомасында көзделсін.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Красный Яр ауылдық округінің бюджетінде облыстық бюджеттен ағымдағы нысаналы трансферттер 120 мың теңге сомасында көзделсін.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2025 жылға арналған Красный Яр ауылдық округінің бюджетінде аудандық бюджеттен ағымдағы нысаналы трансферттер 2552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Красный Яр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Красный 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Красный 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