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97c1" w14:textId="a009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желтоқсаңдағы № 14-18-VII "2024-2026 жылдарға арналған Бородулиха ауданы Степной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Степной ауылдық округінің бюджеті туралы" 2023 жылғы 28 желтоқсандағы № 14-18-VII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Степной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56910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52675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58733,3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-1823,3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1823,3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пайдаланылған қаражатының қалдықтары – 1823,3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Степной ауылдық округінің бюджетінде аудандық бюджеттен ағымдағы нысаналы трансферттер 30445 мың теңге сомасында көзделсін.";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