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1a947" w14:textId="a11a9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2023 жылғы 25 желтоқсандағы № 13-2-VIII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Абай облысы Бородулиха аудандық мәслихатының 2024 жылғы 24 қазандағы № 23-2-VIII шешімі</w:t>
      </w:r>
    </w:p>
    <w:p>
      <w:pPr>
        <w:spacing w:after="0"/>
        <w:ind w:left="0"/>
        <w:jc w:val="both"/>
      </w:pPr>
      <w:bookmarkStart w:name="z5" w:id="0"/>
      <w:r>
        <w:rPr>
          <w:rFonts w:ascii="Times New Roman"/>
          <w:b w:val="false"/>
          <w:i w:val="false"/>
          <w:color w:val="000000"/>
          <w:sz w:val="28"/>
        </w:rPr>
        <w:t>
      Бородулиха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Бородулиха аудандық мәслихатының 2023 жылғы 25 желтоқсандағы № 13-2-VIII "2024-2026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2024 жылға мынадай көлемдерде бекітілсін:</w:t>
      </w:r>
    </w:p>
    <w:bookmarkEnd w:id="2"/>
    <w:bookmarkStart w:name="z9" w:id="3"/>
    <w:p>
      <w:pPr>
        <w:spacing w:after="0"/>
        <w:ind w:left="0"/>
        <w:jc w:val="both"/>
      </w:pPr>
      <w:r>
        <w:rPr>
          <w:rFonts w:ascii="Times New Roman"/>
          <w:b w:val="false"/>
          <w:i w:val="false"/>
          <w:color w:val="000000"/>
          <w:sz w:val="28"/>
        </w:rPr>
        <w:t>
      1) кірістер – 5906824,8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3050798,4 мың теңге;</w:t>
      </w:r>
    </w:p>
    <w:bookmarkEnd w:id="4"/>
    <w:bookmarkStart w:name="z11" w:id="5"/>
    <w:p>
      <w:pPr>
        <w:spacing w:after="0"/>
        <w:ind w:left="0"/>
        <w:jc w:val="both"/>
      </w:pPr>
      <w:r>
        <w:rPr>
          <w:rFonts w:ascii="Times New Roman"/>
          <w:b w:val="false"/>
          <w:i w:val="false"/>
          <w:color w:val="000000"/>
          <w:sz w:val="28"/>
        </w:rPr>
        <w:t xml:space="preserve">
      салықтық емес түсімдер – 18919 мың теңге; </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445 мың теңге;</w:t>
      </w:r>
    </w:p>
    <w:bookmarkEnd w:id="6"/>
    <w:bookmarkStart w:name="z13" w:id="7"/>
    <w:p>
      <w:pPr>
        <w:spacing w:after="0"/>
        <w:ind w:left="0"/>
        <w:jc w:val="both"/>
      </w:pPr>
      <w:r>
        <w:rPr>
          <w:rFonts w:ascii="Times New Roman"/>
          <w:b w:val="false"/>
          <w:i w:val="false"/>
          <w:color w:val="000000"/>
          <w:sz w:val="28"/>
        </w:rPr>
        <w:t>
      трансферттер түсімі – 2836662,4 мың теңге;</w:t>
      </w:r>
    </w:p>
    <w:bookmarkEnd w:id="7"/>
    <w:bookmarkStart w:name="z14" w:id="8"/>
    <w:p>
      <w:pPr>
        <w:spacing w:after="0"/>
        <w:ind w:left="0"/>
        <w:jc w:val="both"/>
      </w:pPr>
      <w:r>
        <w:rPr>
          <w:rFonts w:ascii="Times New Roman"/>
          <w:b w:val="false"/>
          <w:i w:val="false"/>
          <w:color w:val="000000"/>
          <w:sz w:val="28"/>
        </w:rPr>
        <w:t>
      2) шығындар – 5803180,4 мың теңге;</w:t>
      </w:r>
    </w:p>
    <w:bookmarkEnd w:id="8"/>
    <w:bookmarkStart w:name="z15" w:id="9"/>
    <w:p>
      <w:pPr>
        <w:spacing w:after="0"/>
        <w:ind w:left="0"/>
        <w:jc w:val="both"/>
      </w:pPr>
      <w:r>
        <w:rPr>
          <w:rFonts w:ascii="Times New Roman"/>
          <w:b w:val="false"/>
          <w:i w:val="false"/>
          <w:color w:val="000000"/>
          <w:sz w:val="28"/>
        </w:rPr>
        <w:t xml:space="preserve">
      3) таза бюджеттік кредиттеу – 667753 мың теңге, соның ішінде: </w:t>
      </w:r>
    </w:p>
    <w:bookmarkEnd w:id="9"/>
    <w:bookmarkStart w:name="z16" w:id="10"/>
    <w:p>
      <w:pPr>
        <w:spacing w:after="0"/>
        <w:ind w:left="0"/>
        <w:jc w:val="both"/>
      </w:pPr>
      <w:r>
        <w:rPr>
          <w:rFonts w:ascii="Times New Roman"/>
          <w:b w:val="false"/>
          <w:i w:val="false"/>
          <w:color w:val="000000"/>
          <w:sz w:val="28"/>
        </w:rPr>
        <w:t>
      бюджеттік кредиттер – 729868 мың теңге;</w:t>
      </w:r>
    </w:p>
    <w:bookmarkEnd w:id="10"/>
    <w:bookmarkStart w:name="z17" w:id="11"/>
    <w:p>
      <w:pPr>
        <w:spacing w:after="0"/>
        <w:ind w:left="0"/>
        <w:jc w:val="both"/>
      </w:pPr>
      <w:r>
        <w:rPr>
          <w:rFonts w:ascii="Times New Roman"/>
          <w:b w:val="false"/>
          <w:i w:val="false"/>
          <w:color w:val="000000"/>
          <w:sz w:val="28"/>
        </w:rPr>
        <w:t xml:space="preserve">
      бюджеттік кредиттерді өтеу – 62115 мың теңге; </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65005 мың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65005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- 629113,6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629113,6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590908 мың теңге;</w:t>
      </w:r>
    </w:p>
    <w:bookmarkEnd w:id="17"/>
    <w:bookmarkStart w:name="z24" w:id="18"/>
    <w:p>
      <w:pPr>
        <w:spacing w:after="0"/>
        <w:ind w:left="0"/>
        <w:jc w:val="both"/>
      </w:pPr>
      <w:r>
        <w:rPr>
          <w:rFonts w:ascii="Times New Roman"/>
          <w:b w:val="false"/>
          <w:i w:val="false"/>
          <w:color w:val="000000"/>
          <w:sz w:val="28"/>
        </w:rPr>
        <w:t>
      қарыздарды өтеу – 133331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171536,6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27" w:id="20"/>
    <w:p>
      <w:pPr>
        <w:spacing w:after="0"/>
        <w:ind w:left="0"/>
        <w:jc w:val="both"/>
      </w:pPr>
      <w:r>
        <w:rPr>
          <w:rFonts w:ascii="Times New Roman"/>
          <w:b w:val="false"/>
          <w:i w:val="false"/>
          <w:color w:val="000000"/>
          <w:sz w:val="28"/>
        </w:rPr>
        <w:t xml:space="preserve">
      2. "2024-2026 жылдарға арналған облыстық бюджет туралы" Абай облысы мәслихатының 2023 жылғы 13 желтоқсандағы № 11/80-VIII </w:t>
      </w:r>
      <w:r>
        <w:rPr>
          <w:rFonts w:ascii="Times New Roman"/>
          <w:b w:val="false"/>
          <w:i w:val="false"/>
          <w:color w:val="000000"/>
          <w:sz w:val="28"/>
        </w:rPr>
        <w:t>шешімімен</w:t>
      </w:r>
      <w:r>
        <w:rPr>
          <w:rFonts w:ascii="Times New Roman"/>
          <w:b w:val="false"/>
          <w:i w:val="false"/>
          <w:color w:val="000000"/>
          <w:sz w:val="28"/>
        </w:rPr>
        <w:t xml:space="preserve"> бекітілген, 2024 жылға аудан бюджетіне әлеуметтік салық 56%, төлем көзінен салық салынатын кірістерден жеке табыс салығы 58%, төлем көзінен салық салынбайтын кірістерден жеке табыс салығы, төлем көзінен салық салынбайтын шетел азаматтарының кірістерінен жеке табыс салығы бойынша кірістерді бөлу, ірі кәсіпкерлік субъектілерінен және мұнай секторы ұйымдарынан түсетін түсімдерді қоспағанда, заңды тұлғалардан алынатын корпоративтік табыс салығы 100 пайыз мөлшерінде нормативтерді орындауға қабылдансын.";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9" w:id="21"/>
    <w:p>
      <w:pPr>
        <w:spacing w:after="0"/>
        <w:ind w:left="0"/>
        <w:jc w:val="both"/>
      </w:pPr>
      <w:r>
        <w:rPr>
          <w:rFonts w:ascii="Times New Roman"/>
          <w:b w:val="false"/>
          <w:i w:val="false"/>
          <w:color w:val="000000"/>
          <w:sz w:val="28"/>
        </w:rPr>
        <w:t>
      "3. Ауданның жергілікті атқарушы органының 2024 жылға арналған резерві 41445,6 мың теңге сомасында бекітілсін.";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31" w:id="22"/>
    <w:p>
      <w:pPr>
        <w:spacing w:after="0"/>
        <w:ind w:left="0"/>
        <w:jc w:val="both"/>
      </w:pPr>
      <w:r>
        <w:rPr>
          <w:rFonts w:ascii="Times New Roman"/>
          <w:b w:val="false"/>
          <w:i w:val="false"/>
          <w:color w:val="000000"/>
          <w:sz w:val="28"/>
        </w:rPr>
        <w:t>
      "9. 2024 жылға арналған аудандық бюджетте облыстық бюджеттен нысаналы даму трансферттері 222597,6 мың теңге сомасында көзделсін.";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33" w:id="23"/>
    <w:p>
      <w:pPr>
        <w:spacing w:after="0"/>
        <w:ind w:left="0"/>
        <w:jc w:val="both"/>
      </w:pPr>
      <w:r>
        <w:rPr>
          <w:rFonts w:ascii="Times New Roman"/>
          <w:b w:val="false"/>
          <w:i w:val="false"/>
          <w:color w:val="000000"/>
          <w:sz w:val="28"/>
        </w:rPr>
        <w:t>
      "10. 2024 жылға арналған аудандық бюджетте республикалық бюджеттен нысаналы даму трансферттері 58707,3 мың теңге сомасында көзделсін.";</w:t>
      </w:r>
    </w:p>
    <w:bookmarkEnd w:id="23"/>
    <w:bookmarkStart w:name="z34" w:id="2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4"/>
    <w:bookmarkStart w:name="z35" w:id="25"/>
    <w:p>
      <w:pPr>
        <w:spacing w:after="0"/>
        <w:ind w:left="0"/>
        <w:jc w:val="both"/>
      </w:pPr>
      <w:r>
        <w:rPr>
          <w:rFonts w:ascii="Times New Roman"/>
          <w:b w:val="false"/>
          <w:i w:val="false"/>
          <w:color w:val="000000"/>
          <w:sz w:val="28"/>
        </w:rPr>
        <w:t>
      2. Осы шешім 2024 жылдың 1 қаңтардан бастап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Урашева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24 қазандағы</w:t>
            </w:r>
            <w:r>
              <w:br/>
            </w:r>
            <w:r>
              <w:rPr>
                <w:rFonts w:ascii="Times New Roman"/>
                <w:b w:val="false"/>
                <w:i w:val="false"/>
                <w:color w:val="000000"/>
                <w:sz w:val="20"/>
              </w:rPr>
              <w:t>№ 23-2-VIII шешіміне</w:t>
            </w:r>
            <w:r>
              <w:br/>
            </w:r>
            <w:r>
              <w:rPr>
                <w:rFonts w:ascii="Times New Roman"/>
                <w:b w:val="false"/>
                <w:i w:val="false"/>
                <w:color w:val="000000"/>
                <w:sz w:val="20"/>
              </w:rPr>
              <w:t>қосымша</w:t>
            </w:r>
          </w:p>
        </w:tc>
      </w:tr>
    </w:tbl>
    <w:bookmarkStart w:name="z38" w:id="26"/>
    <w:p>
      <w:pPr>
        <w:spacing w:after="0"/>
        <w:ind w:left="0"/>
        <w:jc w:val="left"/>
      </w:pPr>
      <w:r>
        <w:rPr>
          <w:rFonts w:ascii="Times New Roman"/>
          <w:b/>
          <w:i w:val="false"/>
          <w:color w:val="000000"/>
        </w:rPr>
        <w:t xml:space="preserve"> 2024 жылға арналған аудандық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5906824,8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3050798,4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1793098,4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баска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2836662,4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2833880,4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2833880,4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5803180,4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7"/>
          <w:p>
            <w:pPr>
              <w:spacing w:after="20"/>
              <w:ind w:left="20"/>
              <w:jc w:val="both"/>
            </w:pPr>
            <w:r>
              <w:rPr>
                <w:rFonts w:ascii="Times New Roman"/>
                <w:b w:val="false"/>
                <w:i w:val="false"/>
                <w:color w:val="000000"/>
                <w:sz w:val="20"/>
              </w:rPr>
              <w:t>
Мемлекеттік органның күрделі шығыстары</w:t>
            </w:r>
          </w:p>
          <w:bookmarkEnd w:id="2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8"/>
          <w:p>
            <w:pPr>
              <w:spacing w:after="20"/>
              <w:ind w:left="20"/>
              <w:jc w:val="both"/>
            </w:pPr>
            <w:r>
              <w:rPr>
                <w:rFonts w:ascii="Times New Roman"/>
                <w:b w:val="false"/>
                <w:i w:val="false"/>
                <w:color w:val="000000"/>
                <w:sz w:val="20"/>
              </w:rPr>
              <w:t xml:space="preserve">
Жергiлiктi өкiлеттi органдардың шешiмi </w:t>
            </w:r>
          </w:p>
          <w:bookmarkEnd w:id="28"/>
          <w:p>
            <w:pPr>
              <w:spacing w:after="20"/>
              <w:ind w:left="20"/>
              <w:jc w:val="both"/>
            </w:pPr>
            <w:r>
              <w:rPr>
                <w:rFonts w:ascii="Times New Roman"/>
                <w:b w:val="false"/>
                <w:i w:val="false"/>
                <w:color w:val="000000"/>
                <w:sz w:val="20"/>
              </w:rPr>
              <w:t>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тiлдерiн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1474653,4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1474653,4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1474653,4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107068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171536,6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