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31ce" w14:textId="77b3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жылға арналған әлеуметтік қолдау шараларын ұсыну туралы</w:t>
      </w:r>
    </w:p>
    <w:p>
      <w:pPr>
        <w:spacing w:after="0"/>
        <w:ind w:left="0"/>
        <w:jc w:val="both"/>
      </w:pPr>
      <w:r>
        <w:rPr>
          <w:rFonts w:ascii="Times New Roman"/>
          <w:b w:val="false"/>
          <w:i w:val="false"/>
          <w:color w:val="000000"/>
          <w:sz w:val="28"/>
        </w:rPr>
        <w:t>Абай облысы Бородулиха аудандық мәслихатының 2024 жылғы 20 қыркүйектегі № 22-7-VIII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Республикасының "Мемлекеттік қызмет туралы" Заңы 56-бабының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Бородулиха аудандық мәслихаты ШЕШТІ:</w:t>
      </w:r>
    </w:p>
    <w:bookmarkEnd w:id="0"/>
    <w:bookmarkStart w:name="z6" w:id="1"/>
    <w:p>
      <w:pPr>
        <w:spacing w:after="0"/>
        <w:ind w:left="0"/>
        <w:jc w:val="both"/>
      </w:pPr>
      <w:r>
        <w:rPr>
          <w:rFonts w:ascii="Times New Roman"/>
          <w:b w:val="false"/>
          <w:i w:val="false"/>
          <w:color w:val="000000"/>
          <w:sz w:val="28"/>
        </w:rPr>
        <w:t>
      1. Бородулиха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жылда келесі әлеуметтік  қолдау шаралары ұсынылсын:</w:t>
      </w:r>
    </w:p>
    <w:bookmarkEnd w:id="1"/>
    <w:bookmarkStart w:name="z7"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8"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9"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10"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1"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