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262e" w14:textId="ecd2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26 желтоқсандағы № 11/2-VIII "2024-2026 жылдарға арналған Бесқарағай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21 қарашадағы № 22/2-VIII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Бесқарағай ауданының бюджеті туралы" 2023 жылғы 26 желтоқсандағы №11/2-VIII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Бесқарағай ауданының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4 971 724,8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1 414 132,0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51 857,3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5 500,0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3 500 235,5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5 847 830,5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55 636,0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88 608,0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32 972,0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 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-931 741,7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931 741,7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787 488,0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33 802,1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178 055,8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Бесқарағай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1905095,4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