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449" w14:textId="3f72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6 желтоқсандағы № 11/2-VIII "2024-2026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5 сәуірдегі № 15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данының бюджеті туралы" 2023 жылғы 26 желтоқсандағы №1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55 533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306 83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 647,5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 8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417 253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924 384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55 636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8 608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72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 48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 487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 60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 802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 681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нның облыстық маңызы бар қаланың) сәулет, құрылыс,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