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fbfa7" w14:textId="12fbf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Аягөз ауданының Айғыз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30 желтоқсандағы № 20/387-VIII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 Аягөз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Аягөз аудандық мәслихатының 16.05.2025 </w:t>
      </w:r>
      <w:r>
        <w:rPr>
          <w:rFonts w:ascii="Times New Roman"/>
          <w:b w:val="false"/>
          <w:i w:val="false"/>
          <w:color w:val="000000"/>
          <w:sz w:val="28"/>
        </w:rPr>
        <w:t>№ 25/437-VIII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Айғыз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234852,7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11421,0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–223431,7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281893,6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-47040,9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47040,9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47040,9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Ескерту. 1-тармақ жаңа редакцияда - Абай облысы Аягөз аудандық мәслихатының 28.10.2025 </w:t>
      </w:r>
      <w:r>
        <w:rPr>
          <w:rFonts w:ascii="Times New Roman"/>
          <w:b w:val="false"/>
          <w:i w:val="false"/>
          <w:color w:val="000000"/>
          <w:sz w:val="28"/>
        </w:rPr>
        <w:t>№ 29/500-VIII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№20/387-VIIІ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Айғыз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Аягөз аудандық мәслихатының 28.10.2025 </w:t>
      </w:r>
      <w:r>
        <w:rPr>
          <w:rFonts w:ascii="Times New Roman"/>
          <w:b w:val="false"/>
          <w:i w:val="false"/>
          <w:color w:val="ff0000"/>
          <w:sz w:val="28"/>
        </w:rPr>
        <w:t>№ 29/500-VIII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223431,7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ел бесігі" жобасы шеңберінде ауылдық елді мекендерде әлеуметтік және инфроқұрылым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-47040,9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№20/387-VIIІ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Айғыз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ел бесігі" жобасы шеңберінде ауылдық елді мекендерде әлеуметтік және инфроқұрылым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№20/387-VIIІ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Айғыз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ел бесігі" жобасы шеңберінде ауылдық елді мекендерде әлеуметтік және инфроқұрылым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