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6efa0" w14:textId="906ef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"2024-2026 жылдарға арналған Аягөз ауданының Майлин ауылдық округінің бюджеті туралы" 2023 жылғы 27 желтоқсандағы № 10/185-VІІІ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11 қарашадағы № 17/318-VIII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"2024-2026 жылдарға арналған Аягөз ауданының Майлин ауылдық округінің бюджеті туралы" 2023 жылғы 27 желтоқсандағы №10/185-VІІІ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Майлин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36241,7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5001,3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31240,4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38121,0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1879,3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1879,3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1879,3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17/318-VIІІ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№10/185-VІІI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Майлин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